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697139" w:rsidRDefault="006E10A0" w:rsidP="00E34F78">
      <w:pPr>
        <w:tabs>
          <w:tab w:val="left" w:pos="567"/>
        </w:tabs>
        <w:rPr>
          <w:sz w:val="2"/>
          <w:szCs w:val="2"/>
          <w:lang w:val="uk-UA"/>
        </w:rPr>
      </w:pPr>
    </w:p>
    <w:p w14:paraId="4112C0C3" w14:textId="77777777" w:rsidR="0005327E" w:rsidRPr="00697139" w:rsidRDefault="0005327E" w:rsidP="0005327E">
      <w:pPr>
        <w:tabs>
          <w:tab w:val="left" w:pos="555"/>
        </w:tabs>
        <w:ind w:firstLine="4536"/>
        <w:rPr>
          <w:b/>
          <w:bCs/>
          <w:spacing w:val="8"/>
          <w:sz w:val="16"/>
          <w:lang w:val="uk-UA"/>
        </w:rPr>
      </w:pPr>
      <w:r w:rsidRPr="00697139">
        <w:rPr>
          <w:noProof/>
          <w:spacing w:val="8"/>
          <w:lang w:val="uk-UA" w:eastAsia="uk-UA"/>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697139" w:rsidRDefault="0005327E" w:rsidP="0005327E">
      <w:pPr>
        <w:jc w:val="center"/>
        <w:rPr>
          <w:b/>
          <w:bCs/>
          <w:spacing w:val="8"/>
          <w:sz w:val="16"/>
          <w:lang w:val="uk-UA"/>
        </w:rPr>
      </w:pPr>
    </w:p>
    <w:p w14:paraId="66779BAF" w14:textId="77777777" w:rsidR="0005327E" w:rsidRPr="00697139" w:rsidRDefault="0005327E" w:rsidP="0005327E">
      <w:pPr>
        <w:pStyle w:val="2"/>
        <w:rPr>
          <w:sz w:val="24"/>
        </w:rPr>
      </w:pPr>
      <w:r w:rsidRPr="00697139">
        <w:rPr>
          <w:sz w:val="24"/>
        </w:rPr>
        <w:t>ВОЛИНСЬКА ОБЛАСНА ДЕРЖАВНА АДМІНІСТРАЦІЯ</w:t>
      </w:r>
    </w:p>
    <w:p w14:paraId="159C7A51" w14:textId="77777777" w:rsidR="0005327E" w:rsidRPr="00697139" w:rsidRDefault="0005327E" w:rsidP="0005327E">
      <w:pPr>
        <w:rPr>
          <w:sz w:val="14"/>
          <w:lang w:val="uk-UA"/>
        </w:rPr>
      </w:pPr>
    </w:p>
    <w:p w14:paraId="2F0D44ED" w14:textId="77777777" w:rsidR="0005327E" w:rsidRPr="00697139" w:rsidRDefault="0005327E" w:rsidP="0005327E">
      <w:pPr>
        <w:jc w:val="center"/>
        <w:rPr>
          <w:b/>
          <w:sz w:val="28"/>
          <w:szCs w:val="28"/>
          <w:lang w:val="uk-UA"/>
        </w:rPr>
      </w:pPr>
      <w:r w:rsidRPr="00697139">
        <w:rPr>
          <w:b/>
          <w:sz w:val="28"/>
          <w:szCs w:val="28"/>
          <w:lang w:val="uk-UA"/>
        </w:rPr>
        <w:t>ВОЛИНСЬКА ОБЛАСНА ВІЙСЬКОВА АДМІНІСТРАЦІЯ</w:t>
      </w:r>
    </w:p>
    <w:p w14:paraId="2B1A0739" w14:textId="77777777" w:rsidR="0005327E" w:rsidRPr="00697139" w:rsidRDefault="0005327E" w:rsidP="0005327E">
      <w:pPr>
        <w:jc w:val="center"/>
        <w:rPr>
          <w:b/>
          <w:sz w:val="22"/>
          <w:szCs w:val="28"/>
          <w:lang w:val="uk-UA"/>
        </w:rPr>
      </w:pPr>
    </w:p>
    <w:p w14:paraId="2093E85B" w14:textId="77777777" w:rsidR="0005327E" w:rsidRPr="00697139" w:rsidRDefault="0005327E" w:rsidP="0005327E">
      <w:pPr>
        <w:jc w:val="center"/>
        <w:rPr>
          <w:b/>
          <w:bCs/>
          <w:sz w:val="32"/>
          <w:lang w:val="uk-UA"/>
        </w:rPr>
      </w:pPr>
      <w:r w:rsidRPr="00697139">
        <w:rPr>
          <w:b/>
          <w:bCs/>
          <w:sz w:val="32"/>
          <w:lang w:val="uk-UA"/>
        </w:rPr>
        <w:t>НАКАЗ</w:t>
      </w:r>
    </w:p>
    <w:p w14:paraId="6545ABF2" w14:textId="77777777" w:rsidR="0005327E" w:rsidRPr="00697139" w:rsidRDefault="0005327E" w:rsidP="0005327E">
      <w:pPr>
        <w:jc w:val="center"/>
        <w:rPr>
          <w:szCs w:val="28"/>
          <w:lang w:val="uk-UA"/>
        </w:rPr>
      </w:pPr>
    </w:p>
    <w:p w14:paraId="3CE2484B" w14:textId="6C1B92C7" w:rsidR="0005327E" w:rsidRPr="00697139" w:rsidRDefault="0005327E" w:rsidP="0005327E">
      <w:pPr>
        <w:tabs>
          <w:tab w:val="left" w:pos="567"/>
        </w:tabs>
        <w:jc w:val="both"/>
        <w:rPr>
          <w:sz w:val="28"/>
          <w:szCs w:val="28"/>
          <w:lang w:val="uk-UA"/>
        </w:rPr>
      </w:pPr>
      <w:r w:rsidRPr="00697139">
        <w:rPr>
          <w:sz w:val="28"/>
          <w:szCs w:val="28"/>
          <w:lang w:val="uk-UA"/>
        </w:rPr>
        <w:t xml:space="preserve">   </w:t>
      </w:r>
      <w:r w:rsidR="000056F4">
        <w:rPr>
          <w:sz w:val="28"/>
          <w:szCs w:val="28"/>
          <w:lang w:val="uk-UA"/>
        </w:rPr>
        <w:t xml:space="preserve">05 </w:t>
      </w:r>
      <w:r w:rsidR="00E90FBB" w:rsidRPr="00697139">
        <w:rPr>
          <w:sz w:val="28"/>
          <w:szCs w:val="28"/>
          <w:lang w:val="uk-UA"/>
        </w:rPr>
        <w:t>л</w:t>
      </w:r>
      <w:r w:rsidR="009C57F2" w:rsidRPr="00697139">
        <w:rPr>
          <w:sz w:val="28"/>
          <w:szCs w:val="28"/>
          <w:lang w:val="uk-UA"/>
        </w:rPr>
        <w:t xml:space="preserve">ютого </w:t>
      </w:r>
      <w:r w:rsidRPr="00697139">
        <w:rPr>
          <w:sz w:val="28"/>
          <w:szCs w:val="28"/>
          <w:lang w:val="uk-UA"/>
        </w:rPr>
        <w:t>202</w:t>
      </w:r>
      <w:r w:rsidR="00D353CA" w:rsidRPr="00697139">
        <w:rPr>
          <w:sz w:val="28"/>
          <w:szCs w:val="28"/>
          <w:lang w:val="uk-UA"/>
        </w:rPr>
        <w:t>5</w:t>
      </w:r>
      <w:r w:rsidRPr="00697139">
        <w:rPr>
          <w:sz w:val="28"/>
          <w:szCs w:val="28"/>
          <w:lang w:val="uk-UA"/>
        </w:rPr>
        <w:t xml:space="preserve"> року                      </w:t>
      </w:r>
      <w:r w:rsidR="009946A9">
        <w:rPr>
          <w:sz w:val="28"/>
          <w:szCs w:val="28"/>
          <w:lang w:val="uk-UA"/>
        </w:rPr>
        <w:t xml:space="preserve"> </w:t>
      </w:r>
      <w:r w:rsidR="00FF1450" w:rsidRPr="00697139">
        <w:rPr>
          <w:sz w:val="28"/>
          <w:szCs w:val="28"/>
          <w:lang w:val="uk-UA"/>
        </w:rPr>
        <w:t xml:space="preserve"> </w:t>
      </w:r>
      <w:r w:rsidRPr="00697139">
        <w:rPr>
          <w:sz w:val="28"/>
          <w:szCs w:val="28"/>
          <w:lang w:val="uk-UA"/>
        </w:rPr>
        <w:t xml:space="preserve"> м. Луцьк                   </w:t>
      </w:r>
      <w:r w:rsidR="001F7174" w:rsidRPr="00697139">
        <w:rPr>
          <w:sz w:val="28"/>
          <w:szCs w:val="28"/>
          <w:lang w:val="uk-UA"/>
        </w:rPr>
        <w:t xml:space="preserve">   </w:t>
      </w:r>
      <w:r w:rsidRPr="00697139">
        <w:rPr>
          <w:sz w:val="28"/>
          <w:szCs w:val="28"/>
          <w:lang w:val="uk-UA"/>
        </w:rPr>
        <w:t xml:space="preserve">                        </w:t>
      </w:r>
      <w:r w:rsidR="00FF1450" w:rsidRPr="00697139">
        <w:rPr>
          <w:sz w:val="28"/>
          <w:szCs w:val="28"/>
          <w:lang w:val="uk-UA"/>
        </w:rPr>
        <w:t xml:space="preserve"> </w:t>
      </w:r>
      <w:r w:rsidRPr="00697139">
        <w:rPr>
          <w:sz w:val="28"/>
          <w:szCs w:val="28"/>
          <w:lang w:val="uk-UA"/>
        </w:rPr>
        <w:t xml:space="preserve">№ </w:t>
      </w:r>
      <w:r w:rsidR="000056F4">
        <w:rPr>
          <w:sz w:val="28"/>
          <w:szCs w:val="28"/>
          <w:lang w:val="uk-UA"/>
        </w:rPr>
        <w:t>26</w:t>
      </w:r>
    </w:p>
    <w:p w14:paraId="4FFC35DE" w14:textId="77777777" w:rsidR="0005327E" w:rsidRPr="00697139" w:rsidRDefault="0005327E" w:rsidP="0005327E">
      <w:pPr>
        <w:rPr>
          <w:sz w:val="28"/>
          <w:szCs w:val="28"/>
          <w:lang w:val="uk-UA"/>
        </w:rPr>
      </w:pPr>
    </w:p>
    <w:p w14:paraId="610A7298" w14:textId="470004F5" w:rsidR="0005327E" w:rsidRPr="00697139" w:rsidRDefault="0005327E" w:rsidP="0032159D">
      <w:pPr>
        <w:pStyle w:val="Iauiue"/>
        <w:jc w:val="center"/>
        <w:rPr>
          <w:sz w:val="28"/>
          <w:szCs w:val="28"/>
          <w:lang w:val="uk-UA"/>
        </w:rPr>
      </w:pPr>
      <w:r w:rsidRPr="00697139">
        <w:rPr>
          <w:sz w:val="28"/>
          <w:szCs w:val="28"/>
          <w:lang w:val="uk-UA"/>
        </w:rPr>
        <w:t xml:space="preserve">Про внесення змін до </w:t>
      </w:r>
      <w:r w:rsidR="005E0967" w:rsidRPr="00697139">
        <w:rPr>
          <w:sz w:val="28"/>
          <w:szCs w:val="28"/>
          <w:lang w:val="uk-UA"/>
        </w:rPr>
        <w:t>наказу начальника обласної військової адміністрації від 12 грудня 2024 року № 322 «Про обласний бюджет на 2025 рік»</w:t>
      </w:r>
    </w:p>
    <w:p w14:paraId="68DB1E16" w14:textId="77777777" w:rsidR="0005327E" w:rsidRPr="00697139" w:rsidRDefault="0005327E" w:rsidP="0005327E">
      <w:pPr>
        <w:rPr>
          <w:sz w:val="28"/>
          <w:szCs w:val="28"/>
          <w:lang w:val="uk-UA"/>
        </w:rPr>
      </w:pPr>
    </w:p>
    <w:p w14:paraId="391E2F46" w14:textId="3DA059F9" w:rsidR="0005327E" w:rsidRPr="00C02B0F" w:rsidRDefault="0005327E" w:rsidP="00F822A3">
      <w:pPr>
        <w:ind w:firstLine="567"/>
        <w:jc w:val="both"/>
        <w:rPr>
          <w:sz w:val="28"/>
          <w:szCs w:val="28"/>
          <w:lang w:val="uk-UA"/>
        </w:rPr>
      </w:pPr>
      <w:r w:rsidRPr="00697139">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451780" w:rsidRPr="00697139">
        <w:rPr>
          <w:sz w:val="28"/>
          <w:szCs w:val="28"/>
          <w:lang w:val="uk-UA"/>
        </w:rPr>
        <w:t xml:space="preserve">, </w:t>
      </w:r>
      <w:r w:rsidR="00F822A3">
        <w:rPr>
          <w:sz w:val="28"/>
          <w:szCs w:val="28"/>
          <w:lang w:val="uk-UA"/>
        </w:rPr>
        <w:t xml:space="preserve">наказів Міністерства фінансів України від </w:t>
      </w:r>
      <w:r w:rsidR="00F822A3" w:rsidRPr="00C02B0F">
        <w:rPr>
          <w:sz w:val="28"/>
          <w:szCs w:val="28"/>
          <w:lang w:val="uk-UA"/>
        </w:rPr>
        <w:t>18 грудня 2024 року № 647 «Про затвердження Змін до бюджетної класифікації» та від 24 грудня 2024 року № 658 «Про затвердження Змін до Типової відомчої класифікації видатків та кредитування місцевого бюджету та Типової програмної класифікації видатків та кредитування місцевого бюджету»</w:t>
      </w:r>
    </w:p>
    <w:p w14:paraId="5E85A7EB" w14:textId="77777777" w:rsidR="00560A33" w:rsidRPr="00C02B0F" w:rsidRDefault="00560A33" w:rsidP="0005327E">
      <w:pPr>
        <w:jc w:val="both"/>
        <w:rPr>
          <w:sz w:val="16"/>
          <w:szCs w:val="16"/>
          <w:lang w:val="uk-UA"/>
        </w:rPr>
      </w:pPr>
    </w:p>
    <w:p w14:paraId="1A2CBE66" w14:textId="3747F4C3" w:rsidR="0005327E" w:rsidRPr="00C02B0F" w:rsidRDefault="0005327E" w:rsidP="0005327E">
      <w:pPr>
        <w:jc w:val="both"/>
        <w:rPr>
          <w:sz w:val="28"/>
          <w:szCs w:val="28"/>
          <w:lang w:val="uk-UA"/>
        </w:rPr>
      </w:pPr>
      <w:r w:rsidRPr="00C02B0F">
        <w:rPr>
          <w:sz w:val="28"/>
          <w:szCs w:val="28"/>
          <w:lang w:val="uk-UA"/>
        </w:rPr>
        <w:t>НАКАЗУЮ:</w:t>
      </w:r>
    </w:p>
    <w:p w14:paraId="21CFADB6" w14:textId="77777777" w:rsidR="00560A33" w:rsidRPr="00C02B0F" w:rsidRDefault="00560A33" w:rsidP="00335C8E">
      <w:pPr>
        <w:tabs>
          <w:tab w:val="left" w:pos="709"/>
        </w:tabs>
        <w:ind w:firstLine="567"/>
        <w:jc w:val="both"/>
        <w:rPr>
          <w:sz w:val="16"/>
          <w:szCs w:val="16"/>
          <w:lang w:val="uk-UA"/>
        </w:rPr>
      </w:pPr>
    </w:p>
    <w:p w14:paraId="7A9634A5" w14:textId="5CD6F6D0" w:rsidR="005E0967" w:rsidRPr="00C02B0F" w:rsidRDefault="00AD21F1" w:rsidP="009946A9">
      <w:pPr>
        <w:overflowPunct/>
        <w:ind w:firstLine="567"/>
        <w:jc w:val="both"/>
        <w:textAlignment w:val="auto"/>
        <w:rPr>
          <w:sz w:val="28"/>
          <w:szCs w:val="28"/>
          <w:lang w:val="uk-UA"/>
        </w:rPr>
      </w:pPr>
      <w:r w:rsidRPr="00C02B0F">
        <w:rPr>
          <w:sz w:val="28"/>
          <w:szCs w:val="28"/>
          <w:lang w:val="uk-UA"/>
        </w:rPr>
        <w:t>1</w:t>
      </w:r>
      <w:r w:rsidR="004F5996" w:rsidRPr="00C02B0F">
        <w:rPr>
          <w:sz w:val="28"/>
          <w:szCs w:val="28"/>
          <w:lang w:val="uk-UA"/>
        </w:rPr>
        <w:t>.</w:t>
      </w:r>
      <w:r w:rsidR="00FD001E" w:rsidRPr="00C02B0F">
        <w:rPr>
          <w:sz w:val="28"/>
          <w:szCs w:val="28"/>
          <w:lang w:val="uk-UA"/>
        </w:rPr>
        <w:t> </w:t>
      </w:r>
      <w:proofErr w:type="spellStart"/>
      <w:r w:rsidR="005E0967" w:rsidRPr="00C02B0F">
        <w:rPr>
          <w:sz w:val="28"/>
          <w:szCs w:val="28"/>
          <w:lang w:val="uk-UA"/>
        </w:rPr>
        <w:t>У</w:t>
      </w:r>
      <w:r w:rsidR="00062DE8" w:rsidRPr="00C02B0F">
        <w:rPr>
          <w:sz w:val="28"/>
          <w:szCs w:val="28"/>
          <w:lang w:val="uk-UA"/>
        </w:rPr>
        <w:t>нести</w:t>
      </w:r>
      <w:proofErr w:type="spellEnd"/>
      <w:r w:rsidR="00062DE8" w:rsidRPr="00C02B0F">
        <w:rPr>
          <w:sz w:val="28"/>
          <w:szCs w:val="28"/>
          <w:lang w:val="uk-UA"/>
        </w:rPr>
        <w:t xml:space="preserve"> зміни до наказу начальника обласної військової адміністрації від</w:t>
      </w:r>
      <w:r w:rsidR="009946A9">
        <w:rPr>
          <w:sz w:val="28"/>
          <w:szCs w:val="28"/>
          <w:lang w:val="uk-UA"/>
        </w:rPr>
        <w:t xml:space="preserve"> </w:t>
      </w:r>
      <w:r w:rsidR="00062DE8" w:rsidRPr="00C02B0F">
        <w:rPr>
          <w:sz w:val="28"/>
          <w:szCs w:val="28"/>
          <w:lang w:val="uk-UA"/>
        </w:rPr>
        <w:t>12 грудня 2024 року № 322 «Про обласний бюджет на 2025 рік»</w:t>
      </w:r>
      <w:r w:rsidR="009946A9">
        <w:rPr>
          <w:sz w:val="28"/>
          <w:szCs w:val="28"/>
          <w:lang w:val="uk-UA"/>
        </w:rPr>
        <w:t>,</w:t>
      </w:r>
      <w:r w:rsidR="00062DE8" w:rsidRPr="00C02B0F">
        <w:rPr>
          <w:sz w:val="28"/>
          <w:szCs w:val="28"/>
          <w:lang w:val="uk-UA"/>
        </w:rPr>
        <w:t xml:space="preserve"> замінивши</w:t>
      </w:r>
      <w:r w:rsidR="005E0967" w:rsidRPr="00C02B0F">
        <w:rPr>
          <w:sz w:val="28"/>
          <w:szCs w:val="28"/>
          <w:lang w:val="uk-UA"/>
        </w:rPr>
        <w:t xml:space="preserve"> </w:t>
      </w:r>
      <w:r w:rsidR="009946A9">
        <w:rPr>
          <w:sz w:val="28"/>
          <w:szCs w:val="28"/>
          <w:lang w:val="uk-UA"/>
        </w:rPr>
        <w:t>в</w:t>
      </w:r>
      <w:r w:rsidR="005E0967" w:rsidRPr="00C02B0F">
        <w:rPr>
          <w:sz w:val="28"/>
          <w:szCs w:val="28"/>
          <w:lang w:val="uk-UA"/>
        </w:rPr>
        <w:t xml:space="preserve"> додатках до нього</w:t>
      </w:r>
      <w:r w:rsidR="00062DE8" w:rsidRPr="00C02B0F">
        <w:rPr>
          <w:sz w:val="28"/>
          <w:szCs w:val="28"/>
          <w:lang w:val="uk-UA"/>
        </w:rPr>
        <w:t xml:space="preserve"> </w:t>
      </w:r>
      <w:r w:rsidR="005E0967" w:rsidRPr="00C02B0F">
        <w:rPr>
          <w:sz w:val="28"/>
          <w:szCs w:val="28"/>
          <w:lang w:val="uk-UA"/>
        </w:rPr>
        <w:t>найменування кодів доходів згідно з Класифікацією доходів бюджету та бюджетних програм згідно з Т</w:t>
      </w:r>
      <w:r w:rsidR="00600303" w:rsidRPr="00C02B0F">
        <w:rPr>
          <w:sz w:val="28"/>
          <w:szCs w:val="28"/>
          <w:lang w:val="uk-UA"/>
        </w:rPr>
        <w:t>ипово</w:t>
      </w:r>
      <w:r w:rsidR="005E0967" w:rsidRPr="00C02B0F">
        <w:rPr>
          <w:sz w:val="28"/>
          <w:szCs w:val="28"/>
          <w:lang w:val="uk-UA"/>
        </w:rPr>
        <w:t>ю</w:t>
      </w:r>
      <w:r w:rsidR="00600303" w:rsidRPr="00C02B0F">
        <w:rPr>
          <w:sz w:val="28"/>
          <w:szCs w:val="28"/>
          <w:lang w:val="uk-UA"/>
        </w:rPr>
        <w:t xml:space="preserve"> програмно</w:t>
      </w:r>
      <w:r w:rsidR="005E0967" w:rsidRPr="00C02B0F">
        <w:rPr>
          <w:sz w:val="28"/>
          <w:szCs w:val="28"/>
          <w:lang w:val="uk-UA"/>
        </w:rPr>
        <w:t>ю</w:t>
      </w:r>
      <w:r w:rsidR="00600303" w:rsidRPr="00C02B0F">
        <w:rPr>
          <w:sz w:val="28"/>
          <w:szCs w:val="28"/>
          <w:lang w:val="uk-UA"/>
        </w:rPr>
        <w:t xml:space="preserve"> класифікаці</w:t>
      </w:r>
      <w:r w:rsidR="005E0967" w:rsidRPr="00C02B0F">
        <w:rPr>
          <w:sz w:val="28"/>
          <w:szCs w:val="28"/>
          <w:lang w:val="uk-UA"/>
        </w:rPr>
        <w:t>єю</w:t>
      </w:r>
      <w:r w:rsidR="00600303" w:rsidRPr="00C02B0F">
        <w:rPr>
          <w:sz w:val="28"/>
          <w:szCs w:val="28"/>
          <w:lang w:val="uk-UA"/>
        </w:rPr>
        <w:t xml:space="preserve"> видатків та кредитування місцевого бюджету</w:t>
      </w:r>
      <w:r w:rsidR="0082450C" w:rsidRPr="00C02B0F">
        <w:rPr>
          <w:sz w:val="28"/>
          <w:szCs w:val="28"/>
          <w:lang w:val="uk-UA"/>
        </w:rPr>
        <w:t xml:space="preserve"> </w:t>
      </w:r>
      <w:r w:rsidR="005E0967" w:rsidRPr="00C02B0F">
        <w:rPr>
          <w:sz w:val="28"/>
          <w:szCs w:val="28"/>
          <w:lang w:val="uk-UA"/>
        </w:rPr>
        <w:t>з:</w:t>
      </w:r>
    </w:p>
    <w:p w14:paraId="05F9C976" w14:textId="06755C89" w:rsidR="002627E4" w:rsidRPr="00C02B0F" w:rsidRDefault="002627E4" w:rsidP="009946A9">
      <w:pPr>
        <w:ind w:firstLine="567"/>
        <w:jc w:val="both"/>
        <w:rPr>
          <w:sz w:val="28"/>
          <w:szCs w:val="28"/>
          <w:lang w:val="uk-UA"/>
        </w:rPr>
      </w:pPr>
      <w:r w:rsidRPr="00C02B0F">
        <w:rPr>
          <w:sz w:val="28"/>
          <w:szCs w:val="28"/>
          <w:lang w:val="uk-UA"/>
        </w:rPr>
        <w:t>«Плата за ліцензії на виробництво спирту етилового, коньячного і плодового та зернового дистиляту, дистиляту виноградного спиртового, біоетанолу, алкогольних напоїв, тютюнових виробів та рідин, що використовуються в електронних сигаретах»;</w:t>
      </w:r>
    </w:p>
    <w:p w14:paraId="5AB27A39" w14:textId="6054D123" w:rsidR="002627E4" w:rsidRPr="00C02B0F" w:rsidRDefault="002627E4" w:rsidP="009946A9">
      <w:pPr>
        <w:ind w:firstLine="567"/>
        <w:jc w:val="both"/>
        <w:rPr>
          <w:sz w:val="28"/>
          <w:szCs w:val="28"/>
          <w:lang w:val="uk-UA"/>
        </w:rPr>
      </w:pPr>
      <w:r w:rsidRPr="00C02B0F">
        <w:rPr>
          <w:sz w:val="28"/>
          <w:szCs w:val="28"/>
          <w:lang w:val="uk-UA"/>
        </w:rPr>
        <w:t>«Плата за державну реєстрацію (крім адміністративного збору за проведення державної реєстрації юридичних осіб, фізичних осіб</w:t>
      </w:r>
      <w:r w:rsidR="009946A9">
        <w:rPr>
          <w:sz w:val="28"/>
          <w:szCs w:val="28"/>
          <w:lang w:val="uk-UA"/>
        </w:rPr>
        <w:t xml:space="preserve"> – </w:t>
      </w:r>
      <w:r w:rsidRPr="00C02B0F">
        <w:rPr>
          <w:sz w:val="28"/>
          <w:szCs w:val="28"/>
          <w:lang w:val="uk-UA"/>
        </w:rPr>
        <w:t>підприємців та громадських формувань)»;</w:t>
      </w:r>
    </w:p>
    <w:p w14:paraId="0C07CC0E" w14:textId="46B57A6B" w:rsidR="002627E4" w:rsidRPr="00C02B0F" w:rsidRDefault="002627E4" w:rsidP="009946A9">
      <w:pPr>
        <w:ind w:firstLine="567"/>
        <w:jc w:val="both"/>
        <w:rPr>
          <w:sz w:val="28"/>
          <w:szCs w:val="28"/>
          <w:lang w:val="uk-UA"/>
        </w:rPr>
      </w:pPr>
      <w:r w:rsidRPr="00C02B0F">
        <w:rPr>
          <w:sz w:val="28"/>
          <w:szCs w:val="28"/>
          <w:lang w:val="uk-UA"/>
        </w:rPr>
        <w:t>«Плата за ліцензії на право оптової торгівлі алкогольними напоями, тютюновими виробами та рідинами, що використовуються в електронних сигаретах»;</w:t>
      </w:r>
    </w:p>
    <w:p w14:paraId="222BE56B" w14:textId="03209846" w:rsidR="002627E4" w:rsidRPr="00C02B0F" w:rsidRDefault="002627E4" w:rsidP="009946A9">
      <w:pPr>
        <w:ind w:firstLine="567"/>
        <w:jc w:val="both"/>
        <w:rPr>
          <w:sz w:val="28"/>
          <w:szCs w:val="28"/>
          <w:lang w:val="uk-UA"/>
        </w:rPr>
      </w:pPr>
      <w:r w:rsidRPr="00C02B0F">
        <w:rPr>
          <w:sz w:val="28"/>
          <w:szCs w:val="28"/>
          <w:lang w:val="uk-UA"/>
        </w:rPr>
        <w:t>«Плата за ліцензії на право роздрібної торгівлі алкогольними напоями, тютюновими виробами та рідинами, що використовуються в електронних сигаретах»;</w:t>
      </w:r>
    </w:p>
    <w:p w14:paraId="090CF36B" w14:textId="11CB697C" w:rsidR="002627E4" w:rsidRPr="00C02B0F" w:rsidRDefault="002627E4" w:rsidP="009946A9">
      <w:pPr>
        <w:ind w:firstLine="567"/>
        <w:jc w:val="both"/>
        <w:rPr>
          <w:sz w:val="28"/>
          <w:szCs w:val="28"/>
          <w:lang w:val="uk-UA"/>
        </w:rPr>
      </w:pPr>
      <w:r w:rsidRPr="00C02B0F">
        <w:rPr>
          <w:sz w:val="28"/>
          <w:szCs w:val="28"/>
          <w:lang w:val="uk-UA"/>
        </w:rPr>
        <w:t>«Плата за ліцензії на право оптової торгівлі пальним»;</w:t>
      </w:r>
    </w:p>
    <w:p w14:paraId="50E31687" w14:textId="17E6CE27" w:rsidR="002627E4" w:rsidRPr="00C02B0F" w:rsidRDefault="002627E4" w:rsidP="009946A9">
      <w:pPr>
        <w:ind w:firstLine="567"/>
        <w:jc w:val="both"/>
        <w:rPr>
          <w:sz w:val="28"/>
          <w:szCs w:val="28"/>
          <w:lang w:val="uk-UA"/>
        </w:rPr>
      </w:pPr>
      <w:r w:rsidRPr="00C02B0F">
        <w:rPr>
          <w:sz w:val="28"/>
          <w:szCs w:val="28"/>
          <w:lang w:val="uk-UA"/>
        </w:rPr>
        <w:t>«Плата за ліцензії на право зберігання пального»;</w:t>
      </w:r>
    </w:p>
    <w:p w14:paraId="32E41DE6" w14:textId="0C7F7C8C" w:rsidR="002627E4" w:rsidRPr="00C02B0F" w:rsidRDefault="002627E4" w:rsidP="009946A9">
      <w:pPr>
        <w:ind w:firstLine="567"/>
        <w:jc w:val="both"/>
        <w:rPr>
          <w:sz w:val="28"/>
          <w:szCs w:val="28"/>
          <w:lang w:val="uk-UA"/>
        </w:rPr>
      </w:pPr>
      <w:r w:rsidRPr="00C02B0F">
        <w:rPr>
          <w:sz w:val="28"/>
          <w:szCs w:val="28"/>
          <w:lang w:val="uk-UA"/>
        </w:rPr>
        <w:lastRenderedPageBreak/>
        <w:t>«Надходження від орендної плати за користування цілісним майновим комплексом та іншим державним майном»;</w:t>
      </w:r>
    </w:p>
    <w:p w14:paraId="23592ACB" w14:textId="3123C028" w:rsidR="00062DE8" w:rsidRPr="00C02B0F" w:rsidRDefault="00062DE8" w:rsidP="009946A9">
      <w:pPr>
        <w:overflowPunct/>
        <w:ind w:firstLine="567"/>
        <w:jc w:val="both"/>
        <w:textAlignment w:val="auto"/>
        <w:rPr>
          <w:sz w:val="28"/>
          <w:szCs w:val="28"/>
          <w:lang w:val="uk-UA"/>
        </w:rPr>
      </w:pPr>
      <w:r w:rsidRPr="00C02B0F">
        <w:rPr>
          <w:sz w:val="28"/>
          <w:szCs w:val="28"/>
          <w:lang w:val="uk-UA"/>
        </w:rPr>
        <w:t>«Утримання закладів, що надають соціальні послуги дітям, які опинились у складних життєвих обставинах, підтримка функціонування дитячих будинків сімейного типу та прийомних сімей»</w:t>
      </w:r>
      <w:r w:rsidR="005E0967" w:rsidRPr="00C02B0F">
        <w:rPr>
          <w:sz w:val="28"/>
          <w:szCs w:val="28"/>
          <w:lang w:val="uk-UA"/>
        </w:rPr>
        <w:t>;</w:t>
      </w:r>
    </w:p>
    <w:p w14:paraId="7781A497" w14:textId="671887FE" w:rsidR="00062DE8" w:rsidRPr="00C02B0F" w:rsidRDefault="00062DE8" w:rsidP="009946A9">
      <w:pPr>
        <w:overflowPunct/>
        <w:ind w:firstLine="567"/>
        <w:jc w:val="both"/>
        <w:textAlignment w:val="auto"/>
        <w:rPr>
          <w:sz w:val="28"/>
          <w:szCs w:val="28"/>
          <w:lang w:val="uk-UA"/>
        </w:rPr>
      </w:pPr>
      <w:r w:rsidRPr="00C02B0F">
        <w:rPr>
          <w:sz w:val="28"/>
          <w:szCs w:val="28"/>
          <w:lang w:val="uk-UA"/>
        </w:rPr>
        <w:t>«Утримання та забезпечення діяльності центрів соціальних служб</w:t>
      </w:r>
      <w:r w:rsidR="005E0967" w:rsidRPr="00C02B0F">
        <w:rPr>
          <w:sz w:val="28"/>
          <w:szCs w:val="28"/>
          <w:lang w:val="uk-UA"/>
        </w:rPr>
        <w:t>»;</w:t>
      </w:r>
    </w:p>
    <w:p w14:paraId="44FB74C9" w14:textId="05728A29" w:rsidR="00062DE8" w:rsidRPr="00C02B0F" w:rsidRDefault="00062DE8" w:rsidP="009946A9">
      <w:pPr>
        <w:overflowPunct/>
        <w:ind w:firstLine="567"/>
        <w:jc w:val="both"/>
        <w:textAlignment w:val="auto"/>
        <w:rPr>
          <w:sz w:val="28"/>
          <w:szCs w:val="28"/>
          <w:lang w:val="uk-UA"/>
        </w:rPr>
      </w:pPr>
      <w:r w:rsidRPr="00C02B0F">
        <w:rPr>
          <w:sz w:val="28"/>
          <w:szCs w:val="28"/>
          <w:lang w:val="uk-UA"/>
        </w:rPr>
        <w:t>«Інші заходи та заклади молодіжної політики</w:t>
      </w:r>
      <w:r w:rsidR="005E0967" w:rsidRPr="00C02B0F">
        <w:rPr>
          <w:sz w:val="28"/>
          <w:szCs w:val="28"/>
          <w:lang w:val="uk-UA"/>
        </w:rPr>
        <w:t>»;</w:t>
      </w:r>
    </w:p>
    <w:p w14:paraId="1C98FEA2" w14:textId="014271E9" w:rsidR="00062DE8" w:rsidRPr="00C02B0F" w:rsidRDefault="00062DE8" w:rsidP="009946A9">
      <w:pPr>
        <w:overflowPunct/>
        <w:ind w:firstLine="567"/>
        <w:jc w:val="both"/>
        <w:textAlignment w:val="auto"/>
        <w:rPr>
          <w:sz w:val="28"/>
          <w:szCs w:val="28"/>
          <w:lang w:val="uk-UA"/>
        </w:rPr>
      </w:pPr>
      <w:r w:rsidRPr="00C02B0F">
        <w:rPr>
          <w:sz w:val="28"/>
          <w:szCs w:val="28"/>
          <w:lang w:val="uk-UA"/>
        </w:rPr>
        <w:t>«Забезпечення діяльності інших закладів у сфері соціального захисту і соціального забезпечення</w:t>
      </w:r>
      <w:r w:rsidR="005E0967" w:rsidRPr="00C02B0F">
        <w:rPr>
          <w:sz w:val="28"/>
          <w:szCs w:val="28"/>
          <w:lang w:val="uk-UA"/>
        </w:rPr>
        <w:t>»;</w:t>
      </w:r>
    </w:p>
    <w:p w14:paraId="2252D2B8" w14:textId="37EC1C9D" w:rsidR="00062DE8" w:rsidRPr="00C02B0F" w:rsidRDefault="00062DE8" w:rsidP="009946A9">
      <w:pPr>
        <w:overflowPunct/>
        <w:ind w:firstLine="567"/>
        <w:jc w:val="both"/>
        <w:textAlignment w:val="auto"/>
        <w:rPr>
          <w:sz w:val="28"/>
          <w:szCs w:val="28"/>
          <w:lang w:val="uk-UA"/>
        </w:rPr>
      </w:pPr>
      <w:r w:rsidRPr="00C02B0F">
        <w:rPr>
          <w:sz w:val="28"/>
          <w:szCs w:val="28"/>
          <w:lang w:val="uk-UA"/>
        </w:rPr>
        <w:t>«Утримання центрів фізичної культури і спорту осіб з інвалідністю і реабілітаційних шкіл</w:t>
      </w:r>
      <w:r w:rsidR="005E0967" w:rsidRPr="00C02B0F">
        <w:rPr>
          <w:sz w:val="28"/>
          <w:szCs w:val="28"/>
          <w:lang w:val="uk-UA"/>
        </w:rPr>
        <w:t>»;</w:t>
      </w:r>
    </w:p>
    <w:p w14:paraId="14F6B90F" w14:textId="30E8258D" w:rsidR="00062DE8" w:rsidRPr="00C02B0F" w:rsidRDefault="00062DE8" w:rsidP="009946A9">
      <w:pPr>
        <w:overflowPunct/>
        <w:ind w:firstLine="567"/>
        <w:jc w:val="both"/>
        <w:textAlignment w:val="auto"/>
        <w:rPr>
          <w:sz w:val="28"/>
          <w:szCs w:val="28"/>
          <w:lang w:val="uk-UA"/>
        </w:rPr>
      </w:pPr>
      <w:r w:rsidRPr="00C02B0F">
        <w:rPr>
          <w:sz w:val="28"/>
          <w:szCs w:val="28"/>
          <w:lang w:val="uk-UA"/>
        </w:rPr>
        <w:t>«Утримання та навчально-тренувальна робота комунальних дитячо-юнацьких спортивних шкіл»</w:t>
      </w:r>
    </w:p>
    <w:p w14:paraId="0A07317B" w14:textId="28E96F15" w:rsidR="00536410" w:rsidRPr="00C02B0F" w:rsidRDefault="005E0967" w:rsidP="009946A9">
      <w:pPr>
        <w:overflowPunct/>
        <w:ind w:firstLine="567"/>
        <w:jc w:val="both"/>
        <w:textAlignment w:val="auto"/>
        <w:rPr>
          <w:sz w:val="28"/>
          <w:szCs w:val="28"/>
          <w:lang w:val="uk-UA"/>
        </w:rPr>
      </w:pPr>
      <w:r w:rsidRPr="00C02B0F">
        <w:rPr>
          <w:sz w:val="28"/>
          <w:szCs w:val="28"/>
          <w:lang w:val="uk-UA"/>
        </w:rPr>
        <w:t>відповідно на</w:t>
      </w:r>
      <w:r w:rsidR="00536410" w:rsidRPr="00C02B0F">
        <w:rPr>
          <w:sz w:val="28"/>
          <w:szCs w:val="28"/>
          <w:lang w:val="uk-UA"/>
        </w:rPr>
        <w:t>:</w:t>
      </w:r>
    </w:p>
    <w:p w14:paraId="0BFAF989" w14:textId="1F52FA85" w:rsidR="002627E4" w:rsidRPr="00C02B0F" w:rsidRDefault="002627E4" w:rsidP="009946A9">
      <w:pPr>
        <w:ind w:firstLine="567"/>
        <w:jc w:val="both"/>
        <w:rPr>
          <w:sz w:val="28"/>
          <w:szCs w:val="28"/>
          <w:lang w:val="uk-UA"/>
        </w:rPr>
      </w:pPr>
      <w:r w:rsidRPr="00C02B0F">
        <w:rPr>
          <w:sz w:val="28"/>
          <w:szCs w:val="28"/>
          <w:lang w:val="uk-UA"/>
        </w:rPr>
        <w:t>«</w:t>
      </w:r>
      <w:r w:rsidRPr="00C02B0F">
        <w:rPr>
          <w:sz w:val="28"/>
          <w:szCs w:val="28"/>
          <w:shd w:val="clear" w:color="auto" w:fill="FFFFFF"/>
          <w:lang w:val="uk-UA"/>
        </w:rPr>
        <w:t>Плата за ліцензії на право виробництва спирту етилового, спиртових дистилятів, біоетанолу, алкогольних напоїв, тютюнових виробів, рідин, що використовуються в електронних сигаретах, на право вирощування тютюну та право ферментації тютюнової сировини</w:t>
      </w:r>
      <w:r w:rsidRPr="00C02B0F">
        <w:rPr>
          <w:sz w:val="28"/>
          <w:szCs w:val="28"/>
          <w:lang w:val="uk-UA"/>
        </w:rPr>
        <w:t>»</w:t>
      </w:r>
      <w:r w:rsidR="009946A9">
        <w:rPr>
          <w:sz w:val="28"/>
          <w:szCs w:val="28"/>
          <w:lang w:val="uk-UA"/>
        </w:rPr>
        <w:t>;</w:t>
      </w:r>
      <w:r w:rsidRPr="00C02B0F">
        <w:rPr>
          <w:sz w:val="28"/>
          <w:szCs w:val="28"/>
          <w:lang w:val="uk-UA"/>
        </w:rPr>
        <w:t xml:space="preserve"> </w:t>
      </w:r>
    </w:p>
    <w:p w14:paraId="3643B92A" w14:textId="2ED4E239" w:rsidR="002627E4" w:rsidRPr="00C02B0F" w:rsidRDefault="002627E4" w:rsidP="009946A9">
      <w:pPr>
        <w:ind w:firstLine="567"/>
        <w:jc w:val="both"/>
        <w:rPr>
          <w:sz w:val="28"/>
          <w:szCs w:val="28"/>
          <w:lang w:val="uk-UA"/>
        </w:rPr>
      </w:pPr>
      <w:r w:rsidRPr="00C02B0F">
        <w:rPr>
          <w:sz w:val="28"/>
          <w:szCs w:val="28"/>
          <w:lang w:val="uk-UA"/>
        </w:rPr>
        <w:t>«</w:t>
      </w:r>
      <w:r w:rsidRPr="00C02B0F">
        <w:rPr>
          <w:sz w:val="28"/>
          <w:szCs w:val="28"/>
          <w:shd w:val="clear" w:color="auto" w:fill="FFFFFF"/>
          <w:lang w:val="uk-UA"/>
        </w:rPr>
        <w:t xml:space="preserve">Плата за державну реєстрацію (крім адміністративного збору, що справляється відповідно до </w:t>
      </w:r>
      <w:hyperlink r:id="rId9" w:tgtFrame="_blank" w:history="1">
        <w:r w:rsidRPr="00C02B0F">
          <w:rPr>
            <w:sz w:val="28"/>
            <w:szCs w:val="28"/>
            <w:shd w:val="clear" w:color="auto" w:fill="FFFFFF"/>
            <w:lang w:val="uk-UA"/>
          </w:rPr>
          <w:t>Закону України</w:t>
        </w:r>
      </w:hyperlink>
      <w:r w:rsidRPr="00C02B0F">
        <w:rPr>
          <w:sz w:val="28"/>
          <w:szCs w:val="28"/>
          <w:shd w:val="clear" w:color="auto" w:fill="FFFFFF"/>
          <w:lang w:val="uk-UA"/>
        </w:rPr>
        <w:t xml:space="preserve"> "Про державну реєстрацію юридичних осіб, фізичних осіб </w:t>
      </w:r>
      <w:r w:rsidR="009946A9">
        <w:rPr>
          <w:sz w:val="28"/>
          <w:szCs w:val="28"/>
          <w:shd w:val="clear" w:color="auto" w:fill="FFFFFF"/>
          <w:lang w:val="uk-UA"/>
        </w:rPr>
        <w:t>–</w:t>
      </w:r>
      <w:r w:rsidRPr="00C02B0F">
        <w:rPr>
          <w:sz w:val="28"/>
          <w:szCs w:val="28"/>
          <w:shd w:val="clear" w:color="auto" w:fill="FFFFFF"/>
          <w:lang w:val="uk-UA"/>
        </w:rPr>
        <w:t xml:space="preserve"> підприємців та громадських формувань")</w:t>
      </w:r>
      <w:r w:rsidRPr="00C02B0F">
        <w:rPr>
          <w:sz w:val="28"/>
          <w:szCs w:val="28"/>
          <w:lang w:val="uk-UA"/>
        </w:rPr>
        <w:t>»;</w:t>
      </w:r>
    </w:p>
    <w:p w14:paraId="5F23432B" w14:textId="5A0396A3" w:rsidR="002627E4" w:rsidRPr="00C02B0F" w:rsidRDefault="002627E4" w:rsidP="009946A9">
      <w:pPr>
        <w:ind w:firstLine="567"/>
        <w:jc w:val="both"/>
        <w:rPr>
          <w:sz w:val="28"/>
          <w:szCs w:val="28"/>
          <w:lang w:val="uk-UA"/>
        </w:rPr>
      </w:pPr>
      <w:r w:rsidRPr="00C02B0F">
        <w:rPr>
          <w:sz w:val="28"/>
          <w:szCs w:val="28"/>
          <w:lang w:val="uk-UA"/>
        </w:rPr>
        <w:t>«</w:t>
      </w:r>
      <w:r w:rsidRPr="00C02B0F">
        <w:rPr>
          <w:sz w:val="28"/>
          <w:szCs w:val="28"/>
          <w:shd w:val="clear" w:color="auto" w:fill="FFFFFF"/>
          <w:lang w:val="uk-UA"/>
        </w:rPr>
        <w:t xml:space="preserve">Плата за ліцензії на право оптової торгівлі алкогольними напоями, сидром та </w:t>
      </w:r>
      <w:proofErr w:type="spellStart"/>
      <w:r w:rsidRPr="00C02B0F">
        <w:rPr>
          <w:sz w:val="28"/>
          <w:szCs w:val="28"/>
          <w:shd w:val="clear" w:color="auto" w:fill="FFFFFF"/>
          <w:lang w:val="uk-UA"/>
        </w:rPr>
        <w:t>перрі</w:t>
      </w:r>
      <w:proofErr w:type="spellEnd"/>
      <w:r w:rsidRPr="00C02B0F">
        <w:rPr>
          <w:sz w:val="28"/>
          <w:szCs w:val="28"/>
          <w:shd w:val="clear" w:color="auto" w:fill="FFFFFF"/>
          <w:lang w:val="uk-UA"/>
        </w:rPr>
        <w:t xml:space="preserve"> (без додавання спирту), тютюновими виробами, рідинами, що використовуються в електронних сигаретах</w:t>
      </w:r>
      <w:r w:rsidRPr="00C02B0F">
        <w:rPr>
          <w:sz w:val="28"/>
          <w:szCs w:val="28"/>
          <w:lang w:val="uk-UA"/>
        </w:rPr>
        <w:t>»</w:t>
      </w:r>
      <w:r w:rsidR="00697139" w:rsidRPr="00C02B0F">
        <w:rPr>
          <w:sz w:val="28"/>
          <w:szCs w:val="28"/>
          <w:lang w:val="uk-UA"/>
        </w:rPr>
        <w:t>;</w:t>
      </w:r>
    </w:p>
    <w:p w14:paraId="66D4AA53" w14:textId="43C2E0AE" w:rsidR="002627E4" w:rsidRPr="00C02B0F" w:rsidRDefault="002627E4" w:rsidP="009946A9">
      <w:pPr>
        <w:ind w:firstLine="567"/>
        <w:jc w:val="both"/>
        <w:rPr>
          <w:sz w:val="28"/>
          <w:szCs w:val="28"/>
          <w:lang w:val="uk-UA"/>
        </w:rPr>
      </w:pPr>
      <w:r w:rsidRPr="00C02B0F">
        <w:rPr>
          <w:sz w:val="28"/>
          <w:szCs w:val="28"/>
          <w:lang w:val="uk-UA"/>
        </w:rPr>
        <w:t>«</w:t>
      </w:r>
      <w:r w:rsidRPr="00C02B0F">
        <w:rPr>
          <w:sz w:val="28"/>
          <w:szCs w:val="28"/>
          <w:shd w:val="clear" w:color="auto" w:fill="FFFFFF"/>
          <w:lang w:val="uk-UA"/>
        </w:rPr>
        <w:t xml:space="preserve">Плата за ліцензії на право роздрібної торгівлі алкогольними напоями, сидром та </w:t>
      </w:r>
      <w:proofErr w:type="spellStart"/>
      <w:r w:rsidRPr="00C02B0F">
        <w:rPr>
          <w:sz w:val="28"/>
          <w:szCs w:val="28"/>
          <w:shd w:val="clear" w:color="auto" w:fill="FFFFFF"/>
          <w:lang w:val="uk-UA"/>
        </w:rPr>
        <w:t>перрі</w:t>
      </w:r>
      <w:proofErr w:type="spellEnd"/>
      <w:r w:rsidRPr="00C02B0F">
        <w:rPr>
          <w:sz w:val="28"/>
          <w:szCs w:val="28"/>
          <w:shd w:val="clear" w:color="auto" w:fill="FFFFFF"/>
          <w:lang w:val="uk-UA"/>
        </w:rPr>
        <w:t xml:space="preserve"> (без додавання спирту), тютюновими виробами та рідинами, що використовуються в електронних сигаретах</w:t>
      </w:r>
      <w:r w:rsidRPr="00C02B0F">
        <w:rPr>
          <w:sz w:val="28"/>
          <w:szCs w:val="28"/>
          <w:lang w:val="uk-UA"/>
        </w:rPr>
        <w:t>»</w:t>
      </w:r>
      <w:r w:rsidR="00697139" w:rsidRPr="00C02B0F">
        <w:rPr>
          <w:sz w:val="28"/>
          <w:szCs w:val="28"/>
          <w:lang w:val="uk-UA"/>
        </w:rPr>
        <w:t>;</w:t>
      </w:r>
    </w:p>
    <w:p w14:paraId="07972CF7" w14:textId="37F75E67" w:rsidR="002627E4" w:rsidRPr="00C02B0F" w:rsidRDefault="002627E4" w:rsidP="009946A9">
      <w:pPr>
        <w:ind w:firstLine="567"/>
        <w:jc w:val="both"/>
        <w:rPr>
          <w:sz w:val="28"/>
          <w:szCs w:val="28"/>
          <w:lang w:val="uk-UA"/>
        </w:rPr>
      </w:pPr>
      <w:r w:rsidRPr="00C02B0F">
        <w:rPr>
          <w:sz w:val="28"/>
          <w:szCs w:val="28"/>
          <w:lang w:val="uk-UA"/>
        </w:rPr>
        <w:t>«</w:t>
      </w:r>
      <w:r w:rsidRPr="00C02B0F">
        <w:rPr>
          <w:sz w:val="28"/>
          <w:szCs w:val="28"/>
          <w:shd w:val="clear" w:color="auto" w:fill="FFFFFF"/>
          <w:lang w:val="uk-UA"/>
        </w:rPr>
        <w:t>Плата за ліцензії на право оптової торгівлі пальним за наявності місць оптової торгівлі пальним, оптової торгівлі пальним за відсутності місць оптової торгівлі пальним</w:t>
      </w:r>
      <w:r w:rsidRPr="00C02B0F">
        <w:rPr>
          <w:sz w:val="28"/>
          <w:szCs w:val="28"/>
          <w:lang w:val="uk-UA"/>
        </w:rPr>
        <w:t>»</w:t>
      </w:r>
      <w:r w:rsidR="00697139" w:rsidRPr="00C02B0F">
        <w:rPr>
          <w:sz w:val="28"/>
          <w:szCs w:val="28"/>
          <w:lang w:val="uk-UA"/>
        </w:rPr>
        <w:t>;</w:t>
      </w:r>
    </w:p>
    <w:p w14:paraId="4DA4A80B" w14:textId="1F61AD5A" w:rsidR="002627E4" w:rsidRPr="00C02B0F" w:rsidRDefault="002627E4" w:rsidP="009946A9">
      <w:pPr>
        <w:ind w:firstLine="567"/>
        <w:jc w:val="both"/>
        <w:rPr>
          <w:sz w:val="28"/>
          <w:szCs w:val="28"/>
          <w:lang w:val="uk-UA"/>
        </w:rPr>
      </w:pPr>
      <w:r w:rsidRPr="00C02B0F">
        <w:rPr>
          <w:sz w:val="28"/>
          <w:szCs w:val="28"/>
          <w:lang w:val="uk-UA"/>
        </w:rPr>
        <w:t>«</w:t>
      </w:r>
      <w:r w:rsidRPr="00C02B0F">
        <w:rPr>
          <w:sz w:val="28"/>
          <w:szCs w:val="28"/>
          <w:shd w:val="clear" w:color="auto" w:fill="FFFFFF"/>
          <w:lang w:val="uk-UA"/>
        </w:rPr>
        <w:t>Плата за ліцензії на право зберігання пального, право зберігання пального виключно для потреб власного споживання та/або промислової переробки</w:t>
      </w:r>
      <w:r w:rsidRPr="00C02B0F">
        <w:rPr>
          <w:sz w:val="28"/>
          <w:szCs w:val="28"/>
          <w:lang w:val="uk-UA"/>
        </w:rPr>
        <w:t>»</w:t>
      </w:r>
      <w:r w:rsidR="00697139" w:rsidRPr="00C02B0F">
        <w:rPr>
          <w:sz w:val="28"/>
          <w:szCs w:val="28"/>
          <w:lang w:val="uk-UA"/>
        </w:rPr>
        <w:t>;</w:t>
      </w:r>
    </w:p>
    <w:p w14:paraId="3063A42B" w14:textId="7A21E437" w:rsidR="002627E4" w:rsidRPr="00C02B0F" w:rsidRDefault="002627E4" w:rsidP="009946A9">
      <w:pPr>
        <w:overflowPunct/>
        <w:ind w:firstLine="567"/>
        <w:jc w:val="both"/>
        <w:textAlignment w:val="auto"/>
        <w:rPr>
          <w:sz w:val="28"/>
          <w:szCs w:val="28"/>
          <w:lang w:val="uk-UA"/>
        </w:rPr>
      </w:pPr>
      <w:r w:rsidRPr="00C02B0F">
        <w:rPr>
          <w:sz w:val="28"/>
          <w:szCs w:val="28"/>
          <w:lang w:val="uk-UA"/>
        </w:rPr>
        <w:t>«</w:t>
      </w:r>
      <w:r w:rsidRPr="00C02B0F">
        <w:rPr>
          <w:sz w:val="28"/>
          <w:szCs w:val="28"/>
          <w:shd w:val="clear" w:color="auto" w:fill="FFFFFF"/>
          <w:lang w:val="uk-UA"/>
        </w:rPr>
        <w:t>Надходження від орендної плати за користування єдиним майновим комплексом та іншим державним майном</w:t>
      </w:r>
      <w:r w:rsidRPr="00C02B0F">
        <w:rPr>
          <w:sz w:val="28"/>
          <w:szCs w:val="28"/>
          <w:lang w:val="uk-UA"/>
        </w:rPr>
        <w:t>»;</w:t>
      </w:r>
    </w:p>
    <w:p w14:paraId="69A75069" w14:textId="013D005B" w:rsidR="00536410" w:rsidRPr="00C02B0F" w:rsidRDefault="00536410" w:rsidP="009946A9">
      <w:pPr>
        <w:overflowPunct/>
        <w:ind w:firstLine="567"/>
        <w:jc w:val="both"/>
        <w:textAlignment w:val="auto"/>
        <w:rPr>
          <w:sz w:val="28"/>
          <w:szCs w:val="28"/>
          <w:lang w:val="uk-UA"/>
        </w:rPr>
      </w:pPr>
      <w:r w:rsidRPr="00C02B0F">
        <w:rPr>
          <w:sz w:val="28"/>
          <w:szCs w:val="28"/>
          <w:lang w:val="uk-UA"/>
        </w:rPr>
        <w:t>«Надання комплексу послуг дітям-сиротам, дітям, позбавленим батьківського піклування, особам з їх числа та дітям віком від 3 до 18 років, які опинились у складних життєвих обставинах, закладами, які надають соціальні послуги дітям</w:t>
      </w:r>
      <w:r w:rsidR="0082450C" w:rsidRPr="00C02B0F">
        <w:rPr>
          <w:sz w:val="28"/>
          <w:szCs w:val="28"/>
          <w:lang w:val="uk-UA"/>
        </w:rPr>
        <w:t>»;</w:t>
      </w:r>
    </w:p>
    <w:p w14:paraId="52C4B498" w14:textId="699ADBE7" w:rsidR="00536410" w:rsidRPr="00C02B0F" w:rsidRDefault="00536410" w:rsidP="009946A9">
      <w:pPr>
        <w:overflowPunct/>
        <w:ind w:firstLine="567"/>
        <w:jc w:val="both"/>
        <w:textAlignment w:val="auto"/>
        <w:rPr>
          <w:sz w:val="28"/>
          <w:szCs w:val="28"/>
          <w:lang w:val="uk-UA"/>
        </w:rPr>
      </w:pPr>
      <w:r w:rsidRPr="00C02B0F">
        <w:rPr>
          <w:sz w:val="28"/>
          <w:szCs w:val="28"/>
          <w:lang w:val="uk-UA"/>
        </w:rPr>
        <w:t>«Здійснення соціальної роботи та надання соціальних послуг центрами соціальних служб та центрами надання соціальних послуг особам/сім’ям, які належать до вразливих груп населення та/або перебувають у складних життєвих обставинах</w:t>
      </w:r>
      <w:r w:rsidR="0082450C" w:rsidRPr="00C02B0F">
        <w:rPr>
          <w:sz w:val="28"/>
          <w:szCs w:val="28"/>
          <w:lang w:val="uk-UA"/>
        </w:rPr>
        <w:t>»;</w:t>
      </w:r>
    </w:p>
    <w:p w14:paraId="5F510D00" w14:textId="7A3FDF8D" w:rsidR="00536410" w:rsidRPr="00C02B0F" w:rsidRDefault="00536410" w:rsidP="009946A9">
      <w:pPr>
        <w:overflowPunct/>
        <w:ind w:firstLine="567"/>
        <w:jc w:val="both"/>
        <w:textAlignment w:val="auto"/>
        <w:rPr>
          <w:sz w:val="28"/>
          <w:szCs w:val="28"/>
          <w:lang w:val="uk-UA"/>
        </w:rPr>
      </w:pPr>
      <w:r w:rsidRPr="00C02B0F">
        <w:rPr>
          <w:sz w:val="28"/>
          <w:szCs w:val="28"/>
          <w:lang w:val="uk-UA"/>
        </w:rPr>
        <w:t>«Забезпечення молодіжними центрами соціального становлення та розвитку молоді та інші заходи у сфері молодіжної політики</w:t>
      </w:r>
      <w:r w:rsidR="0082450C" w:rsidRPr="00C02B0F">
        <w:rPr>
          <w:sz w:val="28"/>
          <w:szCs w:val="28"/>
          <w:lang w:val="uk-UA"/>
        </w:rPr>
        <w:t>»;</w:t>
      </w:r>
    </w:p>
    <w:p w14:paraId="436C946A" w14:textId="5A8C15F2" w:rsidR="00536410" w:rsidRPr="00C02B0F" w:rsidRDefault="00536410" w:rsidP="009946A9">
      <w:pPr>
        <w:overflowPunct/>
        <w:ind w:firstLine="567"/>
        <w:jc w:val="both"/>
        <w:textAlignment w:val="auto"/>
        <w:rPr>
          <w:sz w:val="28"/>
          <w:szCs w:val="28"/>
          <w:lang w:val="uk-UA"/>
        </w:rPr>
      </w:pPr>
      <w:r w:rsidRPr="00C02B0F">
        <w:rPr>
          <w:sz w:val="28"/>
          <w:szCs w:val="28"/>
          <w:lang w:val="uk-UA"/>
        </w:rPr>
        <w:lastRenderedPageBreak/>
        <w:t>«Надання комплексу послуг особам/сім’ям у сфері соціального захисту та соціального забезпечення іншими надавачами соціальних послуг</w:t>
      </w:r>
      <w:r w:rsidR="0082450C" w:rsidRPr="00C02B0F">
        <w:rPr>
          <w:sz w:val="28"/>
          <w:szCs w:val="28"/>
          <w:lang w:val="uk-UA"/>
        </w:rPr>
        <w:t>»;</w:t>
      </w:r>
    </w:p>
    <w:p w14:paraId="37867110" w14:textId="25553B97" w:rsidR="00536410" w:rsidRPr="00C02B0F" w:rsidRDefault="00536410" w:rsidP="009946A9">
      <w:pPr>
        <w:overflowPunct/>
        <w:ind w:firstLine="567"/>
        <w:jc w:val="both"/>
        <w:textAlignment w:val="auto"/>
        <w:rPr>
          <w:sz w:val="28"/>
          <w:szCs w:val="28"/>
          <w:lang w:val="uk-UA"/>
        </w:rPr>
      </w:pPr>
      <w:r w:rsidRPr="00C02B0F">
        <w:rPr>
          <w:sz w:val="28"/>
          <w:szCs w:val="28"/>
          <w:lang w:val="uk-UA"/>
        </w:rPr>
        <w:t>«Розвиток фізичної культури і спорту осіб (дітей) з інвалідністю центрами з фізичної культури і спорту та дитячо-юнацькими спортивними школами осіб з інвалідністю</w:t>
      </w:r>
      <w:r w:rsidR="0082450C" w:rsidRPr="00C02B0F">
        <w:rPr>
          <w:sz w:val="28"/>
          <w:szCs w:val="28"/>
          <w:lang w:val="uk-UA"/>
        </w:rPr>
        <w:t>»;</w:t>
      </w:r>
    </w:p>
    <w:p w14:paraId="3BAC4263" w14:textId="325E3115" w:rsidR="00536410" w:rsidRPr="00C02B0F" w:rsidRDefault="00536410" w:rsidP="009946A9">
      <w:pPr>
        <w:overflowPunct/>
        <w:ind w:firstLine="567"/>
        <w:jc w:val="both"/>
        <w:textAlignment w:val="auto"/>
        <w:rPr>
          <w:sz w:val="28"/>
          <w:szCs w:val="28"/>
          <w:lang w:val="uk-UA"/>
        </w:rPr>
      </w:pPr>
      <w:r w:rsidRPr="00C02B0F">
        <w:rPr>
          <w:sz w:val="28"/>
          <w:szCs w:val="28"/>
          <w:lang w:val="uk-UA"/>
        </w:rPr>
        <w:t>«Розвиток здібностей у дітей та молоді з фізичної культури та спорту комунальними дитячо-юнацькими спортивними школами».</w:t>
      </w:r>
    </w:p>
    <w:p w14:paraId="5FD46403" w14:textId="77777777" w:rsidR="00F771F7" w:rsidRPr="00697139" w:rsidRDefault="00F771F7" w:rsidP="009946A9">
      <w:pPr>
        <w:ind w:firstLine="567"/>
        <w:jc w:val="both"/>
        <w:rPr>
          <w:sz w:val="28"/>
          <w:szCs w:val="28"/>
          <w:lang w:val="uk-UA"/>
        </w:rPr>
      </w:pPr>
    </w:p>
    <w:p w14:paraId="08B461AC" w14:textId="5B03A3B1" w:rsidR="00017451" w:rsidRPr="00697139" w:rsidRDefault="00165D9D" w:rsidP="009946A9">
      <w:pPr>
        <w:ind w:firstLine="567"/>
        <w:jc w:val="both"/>
        <w:rPr>
          <w:sz w:val="28"/>
          <w:szCs w:val="28"/>
          <w:lang w:val="uk-UA"/>
        </w:rPr>
      </w:pPr>
      <w:r w:rsidRPr="00697139">
        <w:rPr>
          <w:sz w:val="28"/>
          <w:szCs w:val="28"/>
          <w:lang w:val="uk-UA"/>
        </w:rPr>
        <w:t>2</w:t>
      </w:r>
      <w:r w:rsidR="0032159D" w:rsidRPr="00697139">
        <w:rPr>
          <w:sz w:val="28"/>
          <w:szCs w:val="28"/>
          <w:lang w:val="uk-UA"/>
        </w:rPr>
        <w:t>.</w:t>
      </w:r>
      <w:r w:rsidR="00017451" w:rsidRPr="00697139">
        <w:rPr>
          <w:sz w:val="28"/>
          <w:szCs w:val="28"/>
          <w:lang w:val="uk-UA"/>
        </w:rPr>
        <w:t> </w:t>
      </w:r>
      <w:r w:rsidR="000B34DE" w:rsidRPr="00697139">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697139">
        <w:rPr>
          <w:sz w:val="28"/>
          <w:szCs w:val="28"/>
          <w:lang w:val="uk-UA"/>
        </w:rPr>
        <w:t>.</w:t>
      </w:r>
    </w:p>
    <w:p w14:paraId="723B45F1" w14:textId="77777777" w:rsidR="00B607DB" w:rsidRPr="00697139" w:rsidRDefault="00B607DB" w:rsidP="00017451">
      <w:pPr>
        <w:rPr>
          <w:bCs/>
          <w:sz w:val="28"/>
          <w:szCs w:val="28"/>
          <w:lang w:val="uk-UA"/>
        </w:rPr>
      </w:pPr>
    </w:p>
    <w:p w14:paraId="4017E502" w14:textId="77777777" w:rsidR="002627E4" w:rsidRPr="00697139" w:rsidRDefault="002627E4" w:rsidP="00017451">
      <w:pPr>
        <w:rPr>
          <w:bCs/>
          <w:sz w:val="28"/>
          <w:szCs w:val="28"/>
          <w:lang w:val="uk-UA"/>
        </w:rPr>
      </w:pPr>
    </w:p>
    <w:p w14:paraId="4A48F86E" w14:textId="77777777" w:rsidR="00B06008" w:rsidRPr="00697139" w:rsidRDefault="00B06008" w:rsidP="00017451">
      <w:pPr>
        <w:rPr>
          <w:bCs/>
          <w:sz w:val="28"/>
          <w:szCs w:val="28"/>
          <w:lang w:val="uk-UA"/>
        </w:rPr>
      </w:pPr>
    </w:p>
    <w:p w14:paraId="31203296" w14:textId="3E6465BE" w:rsidR="00B607DB" w:rsidRPr="00697139" w:rsidRDefault="00F771F7" w:rsidP="00017451">
      <w:pPr>
        <w:rPr>
          <w:sz w:val="40"/>
          <w:szCs w:val="40"/>
          <w:lang w:val="uk-UA"/>
        </w:rPr>
      </w:pPr>
      <w:r w:rsidRPr="00697139">
        <w:rPr>
          <w:bCs/>
          <w:sz w:val="28"/>
          <w:szCs w:val="28"/>
          <w:lang w:val="uk-UA"/>
        </w:rPr>
        <w:t>Начальник</w:t>
      </w:r>
      <w:r w:rsidRPr="00697139">
        <w:rPr>
          <w:bCs/>
          <w:sz w:val="28"/>
          <w:szCs w:val="28"/>
          <w:lang w:val="uk-UA"/>
        </w:rPr>
        <w:tab/>
      </w:r>
      <w:r w:rsidRPr="00697139">
        <w:rPr>
          <w:bCs/>
          <w:sz w:val="28"/>
          <w:szCs w:val="28"/>
          <w:lang w:val="uk-UA"/>
        </w:rPr>
        <w:tab/>
      </w:r>
      <w:r w:rsidRPr="00697139">
        <w:rPr>
          <w:bCs/>
          <w:sz w:val="28"/>
          <w:szCs w:val="28"/>
          <w:lang w:val="uk-UA"/>
        </w:rPr>
        <w:tab/>
      </w:r>
      <w:r w:rsidR="00B06008" w:rsidRPr="00697139">
        <w:rPr>
          <w:bCs/>
          <w:sz w:val="28"/>
          <w:szCs w:val="28"/>
          <w:lang w:val="uk-UA"/>
        </w:rPr>
        <w:tab/>
      </w:r>
      <w:r w:rsidRPr="00697139">
        <w:rPr>
          <w:bCs/>
          <w:sz w:val="28"/>
          <w:szCs w:val="28"/>
          <w:lang w:val="uk-UA"/>
        </w:rPr>
        <w:tab/>
      </w:r>
      <w:r w:rsidRPr="00697139">
        <w:rPr>
          <w:bCs/>
          <w:sz w:val="28"/>
          <w:szCs w:val="28"/>
          <w:lang w:val="uk-UA"/>
        </w:rPr>
        <w:tab/>
        <w:t xml:space="preserve">                      </w:t>
      </w:r>
      <w:r w:rsidR="002321A8" w:rsidRPr="00697139">
        <w:rPr>
          <w:b/>
          <w:sz w:val="28"/>
          <w:szCs w:val="28"/>
          <w:lang w:val="uk-UA"/>
        </w:rPr>
        <w:t>Іван</w:t>
      </w:r>
      <w:r w:rsidRPr="00697139">
        <w:rPr>
          <w:b/>
          <w:sz w:val="28"/>
          <w:szCs w:val="28"/>
          <w:lang w:val="uk-UA"/>
        </w:rPr>
        <w:t xml:space="preserve"> </w:t>
      </w:r>
      <w:r w:rsidR="002321A8" w:rsidRPr="00697139">
        <w:rPr>
          <w:b/>
          <w:sz w:val="28"/>
          <w:szCs w:val="28"/>
          <w:lang w:val="uk-UA"/>
        </w:rPr>
        <w:t>РУДНИЦЬКИЙ</w:t>
      </w:r>
    </w:p>
    <w:p w14:paraId="67491177" w14:textId="77777777" w:rsidR="00F771F7" w:rsidRDefault="00F771F7" w:rsidP="00E14B06">
      <w:pPr>
        <w:rPr>
          <w:bCs/>
          <w:sz w:val="24"/>
          <w:szCs w:val="24"/>
          <w:lang w:val="uk-UA"/>
        </w:rPr>
      </w:pPr>
    </w:p>
    <w:p w14:paraId="7F265409" w14:textId="77777777" w:rsidR="00491652" w:rsidRDefault="00491652" w:rsidP="00E14B06">
      <w:pPr>
        <w:rPr>
          <w:bCs/>
          <w:sz w:val="24"/>
          <w:szCs w:val="24"/>
          <w:lang w:val="uk-UA"/>
        </w:rPr>
      </w:pPr>
    </w:p>
    <w:p w14:paraId="2A34CDC1" w14:textId="77777777" w:rsidR="009946A9" w:rsidRPr="00697139" w:rsidRDefault="009946A9" w:rsidP="00E14B06">
      <w:pPr>
        <w:rPr>
          <w:bCs/>
          <w:sz w:val="24"/>
          <w:szCs w:val="24"/>
          <w:lang w:val="uk-UA"/>
        </w:rPr>
      </w:pPr>
    </w:p>
    <w:p w14:paraId="02F79C46" w14:textId="7F30EEE8" w:rsidR="00E33AA1" w:rsidRPr="00697139" w:rsidRDefault="00E33AA1" w:rsidP="00E14B06">
      <w:pPr>
        <w:rPr>
          <w:bCs/>
          <w:sz w:val="24"/>
          <w:szCs w:val="24"/>
          <w:lang w:val="uk-UA"/>
        </w:rPr>
      </w:pPr>
      <w:r w:rsidRPr="00697139">
        <w:rPr>
          <w:bCs/>
          <w:sz w:val="24"/>
          <w:szCs w:val="24"/>
          <w:lang w:val="uk-UA"/>
        </w:rPr>
        <w:t xml:space="preserve">Юрій </w:t>
      </w:r>
      <w:proofErr w:type="spellStart"/>
      <w:r w:rsidRPr="00697139">
        <w:rPr>
          <w:bCs/>
          <w:sz w:val="24"/>
          <w:szCs w:val="24"/>
          <w:lang w:val="uk-UA"/>
        </w:rPr>
        <w:t>Фредюк</w:t>
      </w:r>
      <w:proofErr w:type="spellEnd"/>
      <w:r w:rsidRPr="00697139">
        <w:rPr>
          <w:bCs/>
          <w:sz w:val="24"/>
          <w:szCs w:val="24"/>
          <w:lang w:val="uk-UA"/>
        </w:rPr>
        <w:t xml:space="preserve"> 777 225</w:t>
      </w:r>
    </w:p>
    <w:p w14:paraId="788AD268" w14:textId="033FD259" w:rsidR="0082450C" w:rsidRPr="00697139" w:rsidRDefault="002A6D67" w:rsidP="00E14B06">
      <w:pPr>
        <w:rPr>
          <w:bCs/>
          <w:sz w:val="24"/>
          <w:szCs w:val="24"/>
          <w:lang w:val="uk-UA"/>
        </w:rPr>
      </w:pPr>
      <w:r w:rsidRPr="00697139">
        <w:rPr>
          <w:bCs/>
          <w:sz w:val="24"/>
          <w:szCs w:val="24"/>
          <w:lang w:val="uk-UA"/>
        </w:rPr>
        <w:t>Марія Корець</w:t>
      </w:r>
      <w:r w:rsidR="00DC7AE4" w:rsidRPr="00697139">
        <w:rPr>
          <w:bCs/>
          <w:sz w:val="24"/>
          <w:szCs w:val="24"/>
          <w:lang w:val="uk-UA"/>
        </w:rPr>
        <w:t xml:space="preserve"> 777</w:t>
      </w:r>
      <w:r w:rsidR="0082450C" w:rsidRPr="00697139">
        <w:rPr>
          <w:bCs/>
          <w:sz w:val="24"/>
          <w:szCs w:val="24"/>
          <w:lang w:val="uk-UA"/>
        </w:rPr>
        <w:t> </w:t>
      </w:r>
      <w:r w:rsidR="006B6C87" w:rsidRPr="00697139">
        <w:rPr>
          <w:bCs/>
          <w:sz w:val="24"/>
          <w:szCs w:val="24"/>
          <w:lang w:val="uk-UA"/>
        </w:rPr>
        <w:t>2</w:t>
      </w:r>
      <w:r w:rsidR="00E90FBB" w:rsidRPr="00697139">
        <w:rPr>
          <w:bCs/>
          <w:sz w:val="24"/>
          <w:szCs w:val="24"/>
          <w:lang w:val="uk-UA"/>
        </w:rPr>
        <w:t>12</w:t>
      </w:r>
    </w:p>
    <w:p w14:paraId="57D6E6D8" w14:textId="6C30416B" w:rsidR="00777CE3" w:rsidRPr="00697139" w:rsidRDefault="0082450C" w:rsidP="00E14B06">
      <w:pPr>
        <w:rPr>
          <w:bCs/>
          <w:sz w:val="24"/>
          <w:szCs w:val="24"/>
          <w:lang w:val="uk-UA"/>
        </w:rPr>
      </w:pPr>
      <w:r w:rsidRPr="00697139">
        <w:rPr>
          <w:bCs/>
          <w:sz w:val="24"/>
          <w:szCs w:val="24"/>
          <w:lang w:val="uk-UA"/>
        </w:rPr>
        <w:t>Леся Горбачова 777</w:t>
      </w:r>
      <w:r w:rsidR="00777CE3" w:rsidRPr="00697139">
        <w:rPr>
          <w:bCs/>
          <w:sz w:val="24"/>
          <w:szCs w:val="24"/>
          <w:lang w:val="uk-UA"/>
        </w:rPr>
        <w:t> </w:t>
      </w:r>
      <w:r w:rsidRPr="00697139">
        <w:rPr>
          <w:bCs/>
          <w:sz w:val="24"/>
          <w:szCs w:val="24"/>
          <w:lang w:val="uk-UA"/>
        </w:rPr>
        <w:t>215</w:t>
      </w:r>
    </w:p>
    <w:p w14:paraId="5B99078B" w14:textId="18310023" w:rsidR="00C706D2" w:rsidRPr="00697139" w:rsidRDefault="00777CE3" w:rsidP="00E14B06">
      <w:pPr>
        <w:rPr>
          <w:bCs/>
          <w:sz w:val="24"/>
          <w:szCs w:val="24"/>
          <w:lang w:val="uk-UA"/>
        </w:rPr>
      </w:pPr>
      <w:r w:rsidRPr="00697139">
        <w:rPr>
          <w:bCs/>
          <w:sz w:val="24"/>
          <w:szCs w:val="24"/>
          <w:lang w:val="uk-UA"/>
        </w:rPr>
        <w:t>Іван Мацюк 777</w:t>
      </w:r>
      <w:r w:rsidR="002627E4" w:rsidRPr="00697139">
        <w:rPr>
          <w:bCs/>
          <w:sz w:val="24"/>
          <w:szCs w:val="24"/>
          <w:lang w:val="uk-UA"/>
        </w:rPr>
        <w:t> </w:t>
      </w:r>
      <w:r w:rsidRPr="00697139">
        <w:rPr>
          <w:bCs/>
          <w:sz w:val="24"/>
          <w:szCs w:val="24"/>
          <w:lang w:val="uk-UA"/>
        </w:rPr>
        <w:t>220</w:t>
      </w:r>
    </w:p>
    <w:tbl>
      <w:tblPr>
        <w:tblW w:w="10538" w:type="dxa"/>
        <w:tblInd w:w="-885" w:type="dxa"/>
        <w:tblLayout w:type="fixed"/>
        <w:tblLook w:val="01E0" w:firstRow="1" w:lastRow="1" w:firstColumn="1" w:lastColumn="1" w:noHBand="0" w:noVBand="0"/>
      </w:tblPr>
      <w:tblGrid>
        <w:gridCol w:w="7274"/>
        <w:gridCol w:w="3264"/>
      </w:tblGrid>
      <w:tr w:rsidR="00820A5F" w:rsidRPr="00697139" w14:paraId="76DD9C96" w14:textId="77777777" w:rsidTr="005F4546">
        <w:trPr>
          <w:trHeight w:val="737"/>
        </w:trPr>
        <w:tc>
          <w:tcPr>
            <w:tcW w:w="7274" w:type="dxa"/>
          </w:tcPr>
          <w:p w14:paraId="6F3E3162" w14:textId="77777777" w:rsidR="004F392E" w:rsidRDefault="004F392E" w:rsidP="00820A5F">
            <w:pPr>
              <w:rPr>
                <w:sz w:val="28"/>
                <w:szCs w:val="28"/>
                <w:lang w:val="uk-UA"/>
              </w:rPr>
            </w:pPr>
          </w:p>
          <w:p w14:paraId="7719B1EA" w14:textId="6CBC7485" w:rsidR="000056F4" w:rsidRPr="009946A9" w:rsidRDefault="000056F4" w:rsidP="00820A5F">
            <w:pPr>
              <w:rPr>
                <w:lang w:val="uk-UA"/>
              </w:rPr>
            </w:pPr>
          </w:p>
        </w:tc>
        <w:tc>
          <w:tcPr>
            <w:tcW w:w="3264" w:type="dxa"/>
          </w:tcPr>
          <w:p w14:paraId="3299071D" w14:textId="77777777" w:rsidR="00820A5F" w:rsidRDefault="00820A5F" w:rsidP="009946A9">
            <w:pPr>
              <w:tabs>
                <w:tab w:val="left" w:pos="2844"/>
              </w:tabs>
              <w:jc w:val="both"/>
              <w:rPr>
                <w:sz w:val="28"/>
                <w:szCs w:val="28"/>
                <w:lang w:val="uk-UA"/>
              </w:rPr>
            </w:pPr>
          </w:p>
          <w:p w14:paraId="74D3A7E9" w14:textId="65CEBAB3" w:rsidR="000056F4" w:rsidRPr="00820A5F" w:rsidRDefault="000056F4" w:rsidP="009946A9">
            <w:pPr>
              <w:tabs>
                <w:tab w:val="left" w:pos="2844"/>
              </w:tabs>
              <w:jc w:val="both"/>
              <w:rPr>
                <w:sz w:val="28"/>
                <w:szCs w:val="28"/>
                <w:lang w:val="uk-UA"/>
              </w:rPr>
            </w:pPr>
          </w:p>
        </w:tc>
      </w:tr>
      <w:tr w:rsidR="002D4528" w:rsidRPr="00820A5F" w14:paraId="4FD93D59" w14:textId="77777777" w:rsidTr="005F4546">
        <w:trPr>
          <w:trHeight w:val="911"/>
        </w:trPr>
        <w:tc>
          <w:tcPr>
            <w:tcW w:w="7274" w:type="dxa"/>
          </w:tcPr>
          <w:p w14:paraId="5FC00D65" w14:textId="77777777" w:rsidR="002D4528" w:rsidRDefault="002D4528" w:rsidP="005F4546">
            <w:pPr>
              <w:rPr>
                <w:spacing w:val="-6"/>
                <w:sz w:val="28"/>
                <w:szCs w:val="28"/>
                <w:lang w:val="uk-UA"/>
              </w:rPr>
            </w:pPr>
          </w:p>
          <w:p w14:paraId="0A8B2CDA" w14:textId="77777777" w:rsidR="000056F4" w:rsidRPr="009946A9" w:rsidRDefault="000056F4" w:rsidP="005F4546">
            <w:pPr>
              <w:rPr>
                <w:lang w:val="uk-UA"/>
              </w:rPr>
            </w:pPr>
          </w:p>
        </w:tc>
        <w:tc>
          <w:tcPr>
            <w:tcW w:w="3264" w:type="dxa"/>
          </w:tcPr>
          <w:p w14:paraId="5909EC74" w14:textId="77777777" w:rsidR="002D4528" w:rsidRDefault="002D4528" w:rsidP="009946A9">
            <w:pPr>
              <w:tabs>
                <w:tab w:val="left" w:pos="2844"/>
              </w:tabs>
              <w:jc w:val="both"/>
              <w:rPr>
                <w:sz w:val="28"/>
                <w:szCs w:val="28"/>
                <w:lang w:val="uk-UA"/>
              </w:rPr>
            </w:pPr>
          </w:p>
          <w:p w14:paraId="2B46A29D" w14:textId="33B2A540" w:rsidR="000056F4" w:rsidRPr="00820A5F" w:rsidRDefault="000056F4" w:rsidP="009946A9">
            <w:pPr>
              <w:tabs>
                <w:tab w:val="left" w:pos="2844"/>
              </w:tabs>
              <w:jc w:val="both"/>
              <w:rPr>
                <w:sz w:val="28"/>
                <w:szCs w:val="28"/>
                <w:lang w:val="uk-UA"/>
              </w:rPr>
            </w:pPr>
          </w:p>
        </w:tc>
      </w:tr>
      <w:tr w:rsidR="00820A5F" w:rsidRPr="00820A5F" w14:paraId="2EA3082E" w14:textId="77777777" w:rsidTr="005F4546">
        <w:trPr>
          <w:trHeight w:val="911"/>
        </w:trPr>
        <w:tc>
          <w:tcPr>
            <w:tcW w:w="7274" w:type="dxa"/>
          </w:tcPr>
          <w:p w14:paraId="4523A542" w14:textId="77777777" w:rsidR="00820A5F" w:rsidRDefault="00820A5F" w:rsidP="00820A5F">
            <w:pPr>
              <w:tabs>
                <w:tab w:val="left" w:pos="7680"/>
              </w:tabs>
              <w:rPr>
                <w:spacing w:val="-6"/>
                <w:sz w:val="28"/>
                <w:szCs w:val="28"/>
                <w:lang w:val="uk-UA"/>
              </w:rPr>
            </w:pPr>
          </w:p>
          <w:p w14:paraId="29F80A67" w14:textId="77777777" w:rsidR="000056F4" w:rsidRPr="009946A9" w:rsidRDefault="000056F4" w:rsidP="00820A5F">
            <w:pPr>
              <w:tabs>
                <w:tab w:val="left" w:pos="7680"/>
              </w:tabs>
              <w:rPr>
                <w:spacing w:val="-6"/>
                <w:lang w:val="uk-UA"/>
              </w:rPr>
            </w:pPr>
          </w:p>
        </w:tc>
        <w:tc>
          <w:tcPr>
            <w:tcW w:w="3264" w:type="dxa"/>
          </w:tcPr>
          <w:p w14:paraId="54993EEE" w14:textId="77777777" w:rsidR="00820A5F" w:rsidRDefault="00820A5F" w:rsidP="009946A9">
            <w:pPr>
              <w:tabs>
                <w:tab w:val="left" w:pos="2844"/>
              </w:tabs>
              <w:jc w:val="both"/>
              <w:rPr>
                <w:sz w:val="28"/>
                <w:szCs w:val="28"/>
                <w:lang w:val="uk-UA"/>
              </w:rPr>
            </w:pPr>
          </w:p>
          <w:p w14:paraId="2BB3DFF2" w14:textId="03879F16" w:rsidR="000056F4" w:rsidRPr="00820A5F" w:rsidRDefault="000056F4" w:rsidP="009946A9">
            <w:pPr>
              <w:tabs>
                <w:tab w:val="left" w:pos="2844"/>
              </w:tabs>
              <w:jc w:val="both"/>
              <w:rPr>
                <w:sz w:val="28"/>
                <w:szCs w:val="28"/>
                <w:lang w:val="uk-UA"/>
              </w:rPr>
            </w:pPr>
          </w:p>
        </w:tc>
      </w:tr>
      <w:tr w:rsidR="00820A5F" w:rsidRPr="00697139" w14:paraId="5A32F71B" w14:textId="77777777" w:rsidTr="005F4546">
        <w:trPr>
          <w:trHeight w:val="911"/>
        </w:trPr>
        <w:tc>
          <w:tcPr>
            <w:tcW w:w="7274" w:type="dxa"/>
          </w:tcPr>
          <w:p w14:paraId="041F72D7" w14:textId="77777777" w:rsidR="00820A5F" w:rsidRDefault="00820A5F" w:rsidP="00820A5F">
            <w:pPr>
              <w:rPr>
                <w:sz w:val="28"/>
                <w:szCs w:val="28"/>
                <w:lang w:val="uk-UA"/>
              </w:rPr>
            </w:pPr>
          </w:p>
          <w:p w14:paraId="0EE0B8AB" w14:textId="77777777" w:rsidR="000056F4" w:rsidRPr="009946A9" w:rsidRDefault="000056F4" w:rsidP="00820A5F">
            <w:pPr>
              <w:rPr>
                <w:lang w:val="uk-UA"/>
              </w:rPr>
            </w:pPr>
          </w:p>
        </w:tc>
        <w:tc>
          <w:tcPr>
            <w:tcW w:w="3264" w:type="dxa"/>
          </w:tcPr>
          <w:p w14:paraId="51A829B3" w14:textId="77777777" w:rsidR="00820A5F" w:rsidRDefault="00820A5F" w:rsidP="00820A5F">
            <w:pPr>
              <w:tabs>
                <w:tab w:val="left" w:pos="135"/>
              </w:tabs>
              <w:ind w:left="-11"/>
              <w:jc w:val="both"/>
              <w:rPr>
                <w:sz w:val="28"/>
                <w:szCs w:val="28"/>
                <w:lang w:val="uk-UA"/>
              </w:rPr>
            </w:pPr>
          </w:p>
          <w:p w14:paraId="0A25762B" w14:textId="45856624" w:rsidR="000056F4" w:rsidRPr="00293A03" w:rsidRDefault="000056F4" w:rsidP="00820A5F">
            <w:pPr>
              <w:tabs>
                <w:tab w:val="left" w:pos="135"/>
              </w:tabs>
              <w:ind w:left="-11"/>
              <w:jc w:val="both"/>
              <w:rPr>
                <w:sz w:val="28"/>
                <w:szCs w:val="28"/>
                <w:lang w:val="uk-UA"/>
              </w:rPr>
            </w:pPr>
          </w:p>
        </w:tc>
      </w:tr>
      <w:tr w:rsidR="00820A5F" w:rsidRPr="00697139" w14:paraId="286BC914" w14:textId="77777777" w:rsidTr="005F4546">
        <w:trPr>
          <w:trHeight w:val="774"/>
        </w:trPr>
        <w:tc>
          <w:tcPr>
            <w:tcW w:w="7274" w:type="dxa"/>
          </w:tcPr>
          <w:p w14:paraId="1D80B2B9" w14:textId="77777777" w:rsidR="00820A5F" w:rsidRPr="009946A9" w:rsidRDefault="00820A5F" w:rsidP="00820A5F">
            <w:pPr>
              <w:rPr>
                <w:lang w:val="uk-UA"/>
              </w:rPr>
            </w:pPr>
          </w:p>
        </w:tc>
        <w:tc>
          <w:tcPr>
            <w:tcW w:w="3264" w:type="dxa"/>
          </w:tcPr>
          <w:p w14:paraId="4A58E7B6" w14:textId="77777777" w:rsidR="00820A5F" w:rsidRDefault="00820A5F" w:rsidP="009946A9">
            <w:pPr>
              <w:jc w:val="both"/>
              <w:rPr>
                <w:sz w:val="28"/>
                <w:szCs w:val="28"/>
                <w:lang w:val="uk-UA"/>
              </w:rPr>
            </w:pPr>
          </w:p>
          <w:p w14:paraId="0BA3DD41" w14:textId="3E876302" w:rsidR="000056F4" w:rsidRPr="00820A5F" w:rsidRDefault="000056F4" w:rsidP="009946A9">
            <w:pPr>
              <w:jc w:val="both"/>
              <w:rPr>
                <w:sz w:val="28"/>
                <w:szCs w:val="28"/>
                <w:lang w:val="uk-UA"/>
              </w:rPr>
            </w:pPr>
          </w:p>
        </w:tc>
      </w:tr>
      <w:tr w:rsidR="00820A5F" w:rsidRPr="00697139" w14:paraId="4FB40362" w14:textId="77777777" w:rsidTr="005F4546">
        <w:trPr>
          <w:trHeight w:val="774"/>
        </w:trPr>
        <w:tc>
          <w:tcPr>
            <w:tcW w:w="7274" w:type="dxa"/>
          </w:tcPr>
          <w:p w14:paraId="523D7E9A" w14:textId="77777777" w:rsidR="00820A5F" w:rsidRPr="009946A9" w:rsidRDefault="00820A5F" w:rsidP="00820A5F">
            <w:pPr>
              <w:tabs>
                <w:tab w:val="left" w:pos="708"/>
                <w:tab w:val="left" w:pos="1416"/>
                <w:tab w:val="left" w:pos="2124"/>
                <w:tab w:val="left" w:pos="2832"/>
                <w:tab w:val="left" w:pos="3540"/>
                <w:tab w:val="left" w:pos="7830"/>
              </w:tabs>
              <w:rPr>
                <w:lang w:val="uk-UA"/>
              </w:rPr>
            </w:pPr>
          </w:p>
        </w:tc>
        <w:tc>
          <w:tcPr>
            <w:tcW w:w="3264" w:type="dxa"/>
          </w:tcPr>
          <w:p w14:paraId="200852AE" w14:textId="77777777" w:rsidR="00820A5F" w:rsidRDefault="00820A5F" w:rsidP="009946A9">
            <w:pPr>
              <w:jc w:val="both"/>
              <w:rPr>
                <w:sz w:val="28"/>
                <w:szCs w:val="28"/>
                <w:lang w:val="uk-UA"/>
              </w:rPr>
            </w:pPr>
          </w:p>
          <w:p w14:paraId="48466596" w14:textId="4FBE143F" w:rsidR="000056F4" w:rsidRPr="00820A5F" w:rsidRDefault="000056F4" w:rsidP="009946A9">
            <w:pPr>
              <w:jc w:val="both"/>
              <w:rPr>
                <w:sz w:val="28"/>
                <w:szCs w:val="28"/>
                <w:lang w:val="uk-UA"/>
              </w:rPr>
            </w:pPr>
          </w:p>
        </w:tc>
      </w:tr>
    </w:tbl>
    <w:p w14:paraId="42E164CF" w14:textId="77777777" w:rsidR="002D4528" w:rsidRPr="00697139" w:rsidRDefault="002D4528" w:rsidP="00C338FB">
      <w:pPr>
        <w:rPr>
          <w:sz w:val="2"/>
          <w:szCs w:val="2"/>
          <w:lang w:val="uk-UA"/>
        </w:rPr>
      </w:pPr>
    </w:p>
    <w:sectPr w:rsidR="002D4528" w:rsidRPr="00697139" w:rsidSect="009946A9">
      <w:headerReference w:type="default" r:id="rId10"/>
      <w:pgSz w:w="11906" w:h="16838" w:code="9"/>
      <w:pgMar w:top="397"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E4D198" w14:textId="77777777" w:rsidR="00AF535A" w:rsidRDefault="00AF535A" w:rsidP="009F090D">
      <w:r>
        <w:separator/>
      </w:r>
    </w:p>
  </w:endnote>
  <w:endnote w:type="continuationSeparator" w:id="0">
    <w:p w14:paraId="7DF1A119" w14:textId="77777777" w:rsidR="00AF535A" w:rsidRDefault="00AF535A"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B2B89E" w14:textId="77777777" w:rsidR="00AF535A" w:rsidRDefault="00AF535A" w:rsidP="009F090D">
      <w:r>
        <w:separator/>
      </w:r>
    </w:p>
  </w:footnote>
  <w:footnote w:type="continuationSeparator" w:id="0">
    <w:p w14:paraId="09C641E3" w14:textId="77777777" w:rsidR="00AF535A" w:rsidRDefault="00AF535A"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156561"/>
      <w:docPartObj>
        <w:docPartGallery w:val="Page Numbers (Top of Page)"/>
        <w:docPartUnique/>
      </w:docPartObj>
    </w:sdtPr>
    <w:sdtEndPr>
      <w:rPr>
        <w:sz w:val="24"/>
        <w:szCs w:val="24"/>
      </w:rPr>
    </w:sdtEndPr>
    <w:sdtContent>
      <w:p w14:paraId="55F3F875" w14:textId="3A3AEFA1" w:rsidR="009946A9" w:rsidRPr="009946A9" w:rsidRDefault="009946A9">
        <w:pPr>
          <w:pStyle w:val="af3"/>
          <w:jc w:val="center"/>
          <w:rPr>
            <w:sz w:val="24"/>
            <w:szCs w:val="24"/>
          </w:rPr>
        </w:pPr>
        <w:r w:rsidRPr="009946A9">
          <w:rPr>
            <w:sz w:val="24"/>
            <w:szCs w:val="24"/>
          </w:rPr>
          <w:fldChar w:fldCharType="begin"/>
        </w:r>
        <w:r w:rsidRPr="009946A9">
          <w:rPr>
            <w:sz w:val="24"/>
            <w:szCs w:val="24"/>
          </w:rPr>
          <w:instrText>PAGE   \* MERGEFORMAT</w:instrText>
        </w:r>
        <w:r w:rsidRPr="009946A9">
          <w:rPr>
            <w:sz w:val="24"/>
            <w:szCs w:val="24"/>
          </w:rPr>
          <w:fldChar w:fldCharType="separate"/>
        </w:r>
        <w:r w:rsidRPr="009946A9">
          <w:rPr>
            <w:sz w:val="24"/>
            <w:szCs w:val="24"/>
            <w:lang w:val="uk-UA"/>
          </w:rPr>
          <w:t>2</w:t>
        </w:r>
        <w:r w:rsidRPr="009946A9">
          <w:rPr>
            <w:sz w:val="24"/>
            <w:szCs w:val="24"/>
          </w:rPr>
          <w:fldChar w:fldCharType="end"/>
        </w:r>
      </w:p>
    </w:sdtContent>
  </w:sdt>
  <w:p w14:paraId="0B929A88" w14:textId="77777777" w:rsidR="009946A9" w:rsidRDefault="009946A9">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877815001">
    <w:abstractNumId w:val="2"/>
  </w:num>
  <w:num w:numId="2" w16cid:durableId="85468598">
    <w:abstractNumId w:val="0"/>
  </w:num>
  <w:num w:numId="3" w16cid:durableId="2035568726">
    <w:abstractNumId w:val="3"/>
  </w:num>
  <w:num w:numId="4" w16cid:durableId="1273051646">
    <w:abstractNumId w:val="4"/>
  </w:num>
  <w:num w:numId="5" w16cid:durableId="1111709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03D0E"/>
    <w:rsid w:val="000056F4"/>
    <w:rsid w:val="00010354"/>
    <w:rsid w:val="00010868"/>
    <w:rsid w:val="000129FD"/>
    <w:rsid w:val="00012D97"/>
    <w:rsid w:val="000133BC"/>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62DE8"/>
    <w:rsid w:val="00070D6C"/>
    <w:rsid w:val="00071C78"/>
    <w:rsid w:val="00073184"/>
    <w:rsid w:val="0007524F"/>
    <w:rsid w:val="00075C79"/>
    <w:rsid w:val="0007753E"/>
    <w:rsid w:val="0008419D"/>
    <w:rsid w:val="00090A8E"/>
    <w:rsid w:val="00096370"/>
    <w:rsid w:val="00097DE3"/>
    <w:rsid w:val="000A0599"/>
    <w:rsid w:val="000A130C"/>
    <w:rsid w:val="000A3448"/>
    <w:rsid w:val="000A5BA0"/>
    <w:rsid w:val="000A7378"/>
    <w:rsid w:val="000B0893"/>
    <w:rsid w:val="000B0BF8"/>
    <w:rsid w:val="000B0D99"/>
    <w:rsid w:val="000B34DE"/>
    <w:rsid w:val="000B5371"/>
    <w:rsid w:val="000C0AD5"/>
    <w:rsid w:val="000C3E67"/>
    <w:rsid w:val="000C7105"/>
    <w:rsid w:val="000D5C03"/>
    <w:rsid w:val="000D7C2D"/>
    <w:rsid w:val="000E0726"/>
    <w:rsid w:val="000E1501"/>
    <w:rsid w:val="000E28DF"/>
    <w:rsid w:val="000E630E"/>
    <w:rsid w:val="000F043B"/>
    <w:rsid w:val="000F0F69"/>
    <w:rsid w:val="000F2192"/>
    <w:rsid w:val="000F2C26"/>
    <w:rsid w:val="000F5ADF"/>
    <w:rsid w:val="00100DB8"/>
    <w:rsid w:val="00101EAE"/>
    <w:rsid w:val="001052F9"/>
    <w:rsid w:val="00106AB4"/>
    <w:rsid w:val="001103DD"/>
    <w:rsid w:val="001115B3"/>
    <w:rsid w:val="00112A54"/>
    <w:rsid w:val="0011673C"/>
    <w:rsid w:val="00116FCA"/>
    <w:rsid w:val="00120E40"/>
    <w:rsid w:val="00123FFB"/>
    <w:rsid w:val="00125B01"/>
    <w:rsid w:val="00130C75"/>
    <w:rsid w:val="00131E21"/>
    <w:rsid w:val="00131FD4"/>
    <w:rsid w:val="001346FD"/>
    <w:rsid w:val="0014006F"/>
    <w:rsid w:val="00142200"/>
    <w:rsid w:val="00144699"/>
    <w:rsid w:val="00147215"/>
    <w:rsid w:val="00150D6B"/>
    <w:rsid w:val="001523DD"/>
    <w:rsid w:val="00155D96"/>
    <w:rsid w:val="001566B5"/>
    <w:rsid w:val="00157184"/>
    <w:rsid w:val="00157597"/>
    <w:rsid w:val="001612A0"/>
    <w:rsid w:val="00161A0B"/>
    <w:rsid w:val="001626EE"/>
    <w:rsid w:val="00164BC2"/>
    <w:rsid w:val="00165188"/>
    <w:rsid w:val="00165C94"/>
    <w:rsid w:val="00165D9D"/>
    <w:rsid w:val="0017196D"/>
    <w:rsid w:val="001728C5"/>
    <w:rsid w:val="00176821"/>
    <w:rsid w:val="00180AF5"/>
    <w:rsid w:val="00185C88"/>
    <w:rsid w:val="001872E6"/>
    <w:rsid w:val="00191F2B"/>
    <w:rsid w:val="00192C44"/>
    <w:rsid w:val="00195843"/>
    <w:rsid w:val="001A001D"/>
    <w:rsid w:val="001A0067"/>
    <w:rsid w:val="001A0937"/>
    <w:rsid w:val="001A4218"/>
    <w:rsid w:val="001A4DCC"/>
    <w:rsid w:val="001A6BD7"/>
    <w:rsid w:val="001B3C3A"/>
    <w:rsid w:val="001B4375"/>
    <w:rsid w:val="001B6666"/>
    <w:rsid w:val="001C07FD"/>
    <w:rsid w:val="001C09C6"/>
    <w:rsid w:val="001C4E3F"/>
    <w:rsid w:val="001C791C"/>
    <w:rsid w:val="001D1690"/>
    <w:rsid w:val="001D4123"/>
    <w:rsid w:val="001D5475"/>
    <w:rsid w:val="001D56EC"/>
    <w:rsid w:val="001E31CB"/>
    <w:rsid w:val="001E3740"/>
    <w:rsid w:val="001E59D9"/>
    <w:rsid w:val="001F09A6"/>
    <w:rsid w:val="001F3CB5"/>
    <w:rsid w:val="001F3DE6"/>
    <w:rsid w:val="001F51DC"/>
    <w:rsid w:val="001F7174"/>
    <w:rsid w:val="001F7593"/>
    <w:rsid w:val="002011FD"/>
    <w:rsid w:val="0020180A"/>
    <w:rsid w:val="0021001D"/>
    <w:rsid w:val="002167E5"/>
    <w:rsid w:val="00221B2A"/>
    <w:rsid w:val="00221C4F"/>
    <w:rsid w:val="00222622"/>
    <w:rsid w:val="00222F7A"/>
    <w:rsid w:val="002232D5"/>
    <w:rsid w:val="002236EC"/>
    <w:rsid w:val="00227513"/>
    <w:rsid w:val="002321A8"/>
    <w:rsid w:val="002360A0"/>
    <w:rsid w:val="00237F1F"/>
    <w:rsid w:val="00241A09"/>
    <w:rsid w:val="002420A9"/>
    <w:rsid w:val="0025035F"/>
    <w:rsid w:val="0025103E"/>
    <w:rsid w:val="00252AC9"/>
    <w:rsid w:val="002548A0"/>
    <w:rsid w:val="0025508B"/>
    <w:rsid w:val="00255D5B"/>
    <w:rsid w:val="00255F52"/>
    <w:rsid w:val="00262460"/>
    <w:rsid w:val="002627E4"/>
    <w:rsid w:val="00271840"/>
    <w:rsid w:val="00276858"/>
    <w:rsid w:val="00280E11"/>
    <w:rsid w:val="00281587"/>
    <w:rsid w:val="00284734"/>
    <w:rsid w:val="00285066"/>
    <w:rsid w:val="00285409"/>
    <w:rsid w:val="0028626F"/>
    <w:rsid w:val="00292286"/>
    <w:rsid w:val="00293A03"/>
    <w:rsid w:val="002951FF"/>
    <w:rsid w:val="00295CD1"/>
    <w:rsid w:val="0029638F"/>
    <w:rsid w:val="002A0C90"/>
    <w:rsid w:val="002A2D42"/>
    <w:rsid w:val="002A5C2B"/>
    <w:rsid w:val="002A6D67"/>
    <w:rsid w:val="002A7567"/>
    <w:rsid w:val="002B1222"/>
    <w:rsid w:val="002B5FC2"/>
    <w:rsid w:val="002B7AA7"/>
    <w:rsid w:val="002C3B13"/>
    <w:rsid w:val="002C4D09"/>
    <w:rsid w:val="002C71FA"/>
    <w:rsid w:val="002D00BE"/>
    <w:rsid w:val="002D0356"/>
    <w:rsid w:val="002D17D9"/>
    <w:rsid w:val="002D32FB"/>
    <w:rsid w:val="002D3689"/>
    <w:rsid w:val="002D4528"/>
    <w:rsid w:val="002D7E3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362"/>
    <w:rsid w:val="0032159D"/>
    <w:rsid w:val="00323F42"/>
    <w:rsid w:val="0032528B"/>
    <w:rsid w:val="00325C36"/>
    <w:rsid w:val="00325CFC"/>
    <w:rsid w:val="00325E57"/>
    <w:rsid w:val="0032639B"/>
    <w:rsid w:val="003263C3"/>
    <w:rsid w:val="00326FD9"/>
    <w:rsid w:val="00327FA2"/>
    <w:rsid w:val="00332F9B"/>
    <w:rsid w:val="0033309B"/>
    <w:rsid w:val="00335548"/>
    <w:rsid w:val="00335C8E"/>
    <w:rsid w:val="00336586"/>
    <w:rsid w:val="003404FC"/>
    <w:rsid w:val="003413BA"/>
    <w:rsid w:val="00343C0A"/>
    <w:rsid w:val="00345DB9"/>
    <w:rsid w:val="00345DD8"/>
    <w:rsid w:val="00355D82"/>
    <w:rsid w:val="00356EDF"/>
    <w:rsid w:val="003572E3"/>
    <w:rsid w:val="00360827"/>
    <w:rsid w:val="003614F1"/>
    <w:rsid w:val="003629C4"/>
    <w:rsid w:val="003644EA"/>
    <w:rsid w:val="00365D98"/>
    <w:rsid w:val="00366BBE"/>
    <w:rsid w:val="00374400"/>
    <w:rsid w:val="00374DE9"/>
    <w:rsid w:val="00376351"/>
    <w:rsid w:val="00377642"/>
    <w:rsid w:val="00377CF0"/>
    <w:rsid w:val="00380DEB"/>
    <w:rsid w:val="00381702"/>
    <w:rsid w:val="00382590"/>
    <w:rsid w:val="00383BCD"/>
    <w:rsid w:val="00384050"/>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3270"/>
    <w:rsid w:val="003C3D28"/>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2408"/>
    <w:rsid w:val="0041595A"/>
    <w:rsid w:val="0041687C"/>
    <w:rsid w:val="0042373F"/>
    <w:rsid w:val="004300A0"/>
    <w:rsid w:val="0043110E"/>
    <w:rsid w:val="00431891"/>
    <w:rsid w:val="0043487C"/>
    <w:rsid w:val="00436458"/>
    <w:rsid w:val="00440CF1"/>
    <w:rsid w:val="0044246F"/>
    <w:rsid w:val="00445745"/>
    <w:rsid w:val="00445AE7"/>
    <w:rsid w:val="00450982"/>
    <w:rsid w:val="00451780"/>
    <w:rsid w:val="00452034"/>
    <w:rsid w:val="00453330"/>
    <w:rsid w:val="00453617"/>
    <w:rsid w:val="0045496E"/>
    <w:rsid w:val="00456A49"/>
    <w:rsid w:val="00457BD2"/>
    <w:rsid w:val="00460026"/>
    <w:rsid w:val="00461A54"/>
    <w:rsid w:val="00463C16"/>
    <w:rsid w:val="00466096"/>
    <w:rsid w:val="00467F53"/>
    <w:rsid w:val="004742ED"/>
    <w:rsid w:val="00476C4D"/>
    <w:rsid w:val="004862B1"/>
    <w:rsid w:val="0048655E"/>
    <w:rsid w:val="00491652"/>
    <w:rsid w:val="00491B77"/>
    <w:rsid w:val="00492ED2"/>
    <w:rsid w:val="0049303E"/>
    <w:rsid w:val="00494F46"/>
    <w:rsid w:val="004951E9"/>
    <w:rsid w:val="00496ECD"/>
    <w:rsid w:val="00497246"/>
    <w:rsid w:val="004A4CF9"/>
    <w:rsid w:val="004B0653"/>
    <w:rsid w:val="004B1852"/>
    <w:rsid w:val="004B4500"/>
    <w:rsid w:val="004C037A"/>
    <w:rsid w:val="004C2B4E"/>
    <w:rsid w:val="004C36FD"/>
    <w:rsid w:val="004C3CA4"/>
    <w:rsid w:val="004C5329"/>
    <w:rsid w:val="004D13CB"/>
    <w:rsid w:val="004D1A07"/>
    <w:rsid w:val="004D2178"/>
    <w:rsid w:val="004D2B47"/>
    <w:rsid w:val="004D54BA"/>
    <w:rsid w:val="004D6D12"/>
    <w:rsid w:val="004D7B71"/>
    <w:rsid w:val="004E3506"/>
    <w:rsid w:val="004E3510"/>
    <w:rsid w:val="004E428B"/>
    <w:rsid w:val="004E4854"/>
    <w:rsid w:val="004E644D"/>
    <w:rsid w:val="004E76B9"/>
    <w:rsid w:val="004F1272"/>
    <w:rsid w:val="004F392E"/>
    <w:rsid w:val="004F5996"/>
    <w:rsid w:val="004F6E99"/>
    <w:rsid w:val="004F709F"/>
    <w:rsid w:val="004F77C3"/>
    <w:rsid w:val="005027AD"/>
    <w:rsid w:val="005033E1"/>
    <w:rsid w:val="0050459A"/>
    <w:rsid w:val="00507A74"/>
    <w:rsid w:val="00514729"/>
    <w:rsid w:val="00517C1B"/>
    <w:rsid w:val="005209D4"/>
    <w:rsid w:val="0052150D"/>
    <w:rsid w:val="00521DC9"/>
    <w:rsid w:val="00525BA1"/>
    <w:rsid w:val="005278FD"/>
    <w:rsid w:val="00527A4E"/>
    <w:rsid w:val="005318BA"/>
    <w:rsid w:val="005333FD"/>
    <w:rsid w:val="00536410"/>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9068C"/>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0967"/>
    <w:rsid w:val="005E2858"/>
    <w:rsid w:val="005E38D2"/>
    <w:rsid w:val="005E4CDC"/>
    <w:rsid w:val="005E55F8"/>
    <w:rsid w:val="005E58FE"/>
    <w:rsid w:val="005E6308"/>
    <w:rsid w:val="005E63FF"/>
    <w:rsid w:val="005E6539"/>
    <w:rsid w:val="005E7D2B"/>
    <w:rsid w:val="005F2528"/>
    <w:rsid w:val="005F5ED1"/>
    <w:rsid w:val="005F77B7"/>
    <w:rsid w:val="00600303"/>
    <w:rsid w:val="006005AA"/>
    <w:rsid w:val="00601344"/>
    <w:rsid w:val="00601C87"/>
    <w:rsid w:val="00606DB7"/>
    <w:rsid w:val="0061204E"/>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6237"/>
    <w:rsid w:val="00671419"/>
    <w:rsid w:val="006740B9"/>
    <w:rsid w:val="00674C53"/>
    <w:rsid w:val="006750F6"/>
    <w:rsid w:val="00675613"/>
    <w:rsid w:val="00675B2A"/>
    <w:rsid w:val="00677AE8"/>
    <w:rsid w:val="00680F7A"/>
    <w:rsid w:val="006817C6"/>
    <w:rsid w:val="00682A9D"/>
    <w:rsid w:val="006855A0"/>
    <w:rsid w:val="00685A21"/>
    <w:rsid w:val="00691A7C"/>
    <w:rsid w:val="006944FC"/>
    <w:rsid w:val="00694F1C"/>
    <w:rsid w:val="00695785"/>
    <w:rsid w:val="00697139"/>
    <w:rsid w:val="00697326"/>
    <w:rsid w:val="0069761B"/>
    <w:rsid w:val="006A0446"/>
    <w:rsid w:val="006A049C"/>
    <w:rsid w:val="006A4E2A"/>
    <w:rsid w:val="006A55A8"/>
    <w:rsid w:val="006A5819"/>
    <w:rsid w:val="006B01F7"/>
    <w:rsid w:val="006B117D"/>
    <w:rsid w:val="006B12BC"/>
    <w:rsid w:val="006B229D"/>
    <w:rsid w:val="006B42D1"/>
    <w:rsid w:val="006B6C87"/>
    <w:rsid w:val="006C2C65"/>
    <w:rsid w:val="006C36E5"/>
    <w:rsid w:val="006D05A7"/>
    <w:rsid w:val="006D5A71"/>
    <w:rsid w:val="006D729E"/>
    <w:rsid w:val="006E10A0"/>
    <w:rsid w:val="006E27D2"/>
    <w:rsid w:val="006E33AE"/>
    <w:rsid w:val="006E5267"/>
    <w:rsid w:val="006E5EA5"/>
    <w:rsid w:val="006F1B02"/>
    <w:rsid w:val="006F1D98"/>
    <w:rsid w:val="006F1F4B"/>
    <w:rsid w:val="006F2E2D"/>
    <w:rsid w:val="006F2F28"/>
    <w:rsid w:val="006F55AD"/>
    <w:rsid w:val="006F5697"/>
    <w:rsid w:val="006F5C3B"/>
    <w:rsid w:val="006F7909"/>
    <w:rsid w:val="0070122F"/>
    <w:rsid w:val="00702D91"/>
    <w:rsid w:val="00707B31"/>
    <w:rsid w:val="00707BA8"/>
    <w:rsid w:val="00712F64"/>
    <w:rsid w:val="00716681"/>
    <w:rsid w:val="007204D2"/>
    <w:rsid w:val="00720806"/>
    <w:rsid w:val="007218E5"/>
    <w:rsid w:val="00721979"/>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77CE3"/>
    <w:rsid w:val="00780CC1"/>
    <w:rsid w:val="007812CA"/>
    <w:rsid w:val="00782F10"/>
    <w:rsid w:val="007900EF"/>
    <w:rsid w:val="00791215"/>
    <w:rsid w:val="00791CB9"/>
    <w:rsid w:val="007925F9"/>
    <w:rsid w:val="007926D9"/>
    <w:rsid w:val="00792D9A"/>
    <w:rsid w:val="00796DE3"/>
    <w:rsid w:val="0079730C"/>
    <w:rsid w:val="00797F8F"/>
    <w:rsid w:val="007A13C9"/>
    <w:rsid w:val="007A1435"/>
    <w:rsid w:val="007A3464"/>
    <w:rsid w:val="007A3DF5"/>
    <w:rsid w:val="007A4905"/>
    <w:rsid w:val="007A5825"/>
    <w:rsid w:val="007A67CC"/>
    <w:rsid w:val="007B607C"/>
    <w:rsid w:val="007B76BD"/>
    <w:rsid w:val="007C017D"/>
    <w:rsid w:val="007C060F"/>
    <w:rsid w:val="007C334F"/>
    <w:rsid w:val="007C3D62"/>
    <w:rsid w:val="007C51CA"/>
    <w:rsid w:val="007C66BD"/>
    <w:rsid w:val="007C6BB1"/>
    <w:rsid w:val="007C7CB1"/>
    <w:rsid w:val="007E00FA"/>
    <w:rsid w:val="007E281A"/>
    <w:rsid w:val="007E646F"/>
    <w:rsid w:val="007E7A22"/>
    <w:rsid w:val="007F481D"/>
    <w:rsid w:val="007F514F"/>
    <w:rsid w:val="00801479"/>
    <w:rsid w:val="00801E24"/>
    <w:rsid w:val="00804DE3"/>
    <w:rsid w:val="00805A56"/>
    <w:rsid w:val="00810AC2"/>
    <w:rsid w:val="0081291A"/>
    <w:rsid w:val="00813ABE"/>
    <w:rsid w:val="00814B45"/>
    <w:rsid w:val="00814EEB"/>
    <w:rsid w:val="00820A5F"/>
    <w:rsid w:val="008224CC"/>
    <w:rsid w:val="008237F9"/>
    <w:rsid w:val="0082450C"/>
    <w:rsid w:val="00824C83"/>
    <w:rsid w:val="00825B8C"/>
    <w:rsid w:val="008329FA"/>
    <w:rsid w:val="00832CD0"/>
    <w:rsid w:val="008330B5"/>
    <w:rsid w:val="0083337C"/>
    <w:rsid w:val="00833766"/>
    <w:rsid w:val="00835214"/>
    <w:rsid w:val="00837610"/>
    <w:rsid w:val="00840E42"/>
    <w:rsid w:val="00842C8D"/>
    <w:rsid w:val="00844082"/>
    <w:rsid w:val="008454EE"/>
    <w:rsid w:val="008470B2"/>
    <w:rsid w:val="00851603"/>
    <w:rsid w:val="00851EB8"/>
    <w:rsid w:val="00853F4B"/>
    <w:rsid w:val="008606F6"/>
    <w:rsid w:val="00864239"/>
    <w:rsid w:val="00865609"/>
    <w:rsid w:val="0087006E"/>
    <w:rsid w:val="00872529"/>
    <w:rsid w:val="0087340F"/>
    <w:rsid w:val="00874BF7"/>
    <w:rsid w:val="00874D43"/>
    <w:rsid w:val="00875EA9"/>
    <w:rsid w:val="008767C9"/>
    <w:rsid w:val="00881537"/>
    <w:rsid w:val="008821D5"/>
    <w:rsid w:val="00884090"/>
    <w:rsid w:val="00884E4D"/>
    <w:rsid w:val="00887321"/>
    <w:rsid w:val="00887D70"/>
    <w:rsid w:val="008900F4"/>
    <w:rsid w:val="0089245A"/>
    <w:rsid w:val="0089457F"/>
    <w:rsid w:val="008979EF"/>
    <w:rsid w:val="00897FB8"/>
    <w:rsid w:val="008A302B"/>
    <w:rsid w:val="008A31CC"/>
    <w:rsid w:val="008A3862"/>
    <w:rsid w:val="008A4191"/>
    <w:rsid w:val="008A43E3"/>
    <w:rsid w:val="008A7A97"/>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4DD9"/>
    <w:rsid w:val="008E5A8E"/>
    <w:rsid w:val="008E7050"/>
    <w:rsid w:val="008F542B"/>
    <w:rsid w:val="008F54C0"/>
    <w:rsid w:val="008F726E"/>
    <w:rsid w:val="00900A7F"/>
    <w:rsid w:val="00904C6E"/>
    <w:rsid w:val="00905DAF"/>
    <w:rsid w:val="009118B1"/>
    <w:rsid w:val="00912132"/>
    <w:rsid w:val="00912BFA"/>
    <w:rsid w:val="00913BA7"/>
    <w:rsid w:val="00914006"/>
    <w:rsid w:val="009162B8"/>
    <w:rsid w:val="00917B7B"/>
    <w:rsid w:val="00923040"/>
    <w:rsid w:val="0092696B"/>
    <w:rsid w:val="00926A6E"/>
    <w:rsid w:val="00926CF1"/>
    <w:rsid w:val="009276D4"/>
    <w:rsid w:val="0093250A"/>
    <w:rsid w:val="00934357"/>
    <w:rsid w:val="009344ED"/>
    <w:rsid w:val="0093478C"/>
    <w:rsid w:val="009429EB"/>
    <w:rsid w:val="00947B65"/>
    <w:rsid w:val="00947EBF"/>
    <w:rsid w:val="00950953"/>
    <w:rsid w:val="00952BBC"/>
    <w:rsid w:val="00953043"/>
    <w:rsid w:val="00953250"/>
    <w:rsid w:val="00954162"/>
    <w:rsid w:val="00954C17"/>
    <w:rsid w:val="00954D70"/>
    <w:rsid w:val="00957D7C"/>
    <w:rsid w:val="00960A98"/>
    <w:rsid w:val="00964C61"/>
    <w:rsid w:val="00970B77"/>
    <w:rsid w:val="00971895"/>
    <w:rsid w:val="00972592"/>
    <w:rsid w:val="009743DF"/>
    <w:rsid w:val="00977E3B"/>
    <w:rsid w:val="009837A7"/>
    <w:rsid w:val="00983C3E"/>
    <w:rsid w:val="00984490"/>
    <w:rsid w:val="00984FF3"/>
    <w:rsid w:val="00985F51"/>
    <w:rsid w:val="0098666F"/>
    <w:rsid w:val="009870AA"/>
    <w:rsid w:val="009920CA"/>
    <w:rsid w:val="009945E6"/>
    <w:rsid w:val="009946A9"/>
    <w:rsid w:val="009A1ABA"/>
    <w:rsid w:val="009A32A5"/>
    <w:rsid w:val="009A49FE"/>
    <w:rsid w:val="009A5581"/>
    <w:rsid w:val="009A6D79"/>
    <w:rsid w:val="009B132D"/>
    <w:rsid w:val="009B5B93"/>
    <w:rsid w:val="009B5E0F"/>
    <w:rsid w:val="009C12AC"/>
    <w:rsid w:val="009C15FF"/>
    <w:rsid w:val="009C2742"/>
    <w:rsid w:val="009C28EA"/>
    <w:rsid w:val="009C4FA8"/>
    <w:rsid w:val="009C57F2"/>
    <w:rsid w:val="009C5E82"/>
    <w:rsid w:val="009C76CA"/>
    <w:rsid w:val="009D36AD"/>
    <w:rsid w:val="009D5CD2"/>
    <w:rsid w:val="009E0564"/>
    <w:rsid w:val="009E14D5"/>
    <w:rsid w:val="009E1C3B"/>
    <w:rsid w:val="009E4115"/>
    <w:rsid w:val="009E4654"/>
    <w:rsid w:val="009E5B5B"/>
    <w:rsid w:val="009F090D"/>
    <w:rsid w:val="009F17D6"/>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0DBC"/>
    <w:rsid w:val="00A32093"/>
    <w:rsid w:val="00A36849"/>
    <w:rsid w:val="00A417D9"/>
    <w:rsid w:val="00A43CCB"/>
    <w:rsid w:val="00A43DFF"/>
    <w:rsid w:val="00A44723"/>
    <w:rsid w:val="00A475AC"/>
    <w:rsid w:val="00A54272"/>
    <w:rsid w:val="00A55CC8"/>
    <w:rsid w:val="00A560B3"/>
    <w:rsid w:val="00A5706B"/>
    <w:rsid w:val="00A57C9E"/>
    <w:rsid w:val="00A62E30"/>
    <w:rsid w:val="00A63251"/>
    <w:rsid w:val="00A67089"/>
    <w:rsid w:val="00A708C2"/>
    <w:rsid w:val="00A71599"/>
    <w:rsid w:val="00A727EC"/>
    <w:rsid w:val="00A77486"/>
    <w:rsid w:val="00A807FB"/>
    <w:rsid w:val="00A80BAD"/>
    <w:rsid w:val="00A81D33"/>
    <w:rsid w:val="00A81E33"/>
    <w:rsid w:val="00A83E38"/>
    <w:rsid w:val="00A8475A"/>
    <w:rsid w:val="00A87DCC"/>
    <w:rsid w:val="00A90165"/>
    <w:rsid w:val="00A9156E"/>
    <w:rsid w:val="00A932DC"/>
    <w:rsid w:val="00A97848"/>
    <w:rsid w:val="00AA2DA6"/>
    <w:rsid w:val="00AA708C"/>
    <w:rsid w:val="00AB2F8E"/>
    <w:rsid w:val="00AB45DF"/>
    <w:rsid w:val="00AB7C28"/>
    <w:rsid w:val="00AC0325"/>
    <w:rsid w:val="00AC19B2"/>
    <w:rsid w:val="00AC1A30"/>
    <w:rsid w:val="00AC419D"/>
    <w:rsid w:val="00AC42C2"/>
    <w:rsid w:val="00AC4502"/>
    <w:rsid w:val="00AC6A7F"/>
    <w:rsid w:val="00AC7789"/>
    <w:rsid w:val="00AC7C8F"/>
    <w:rsid w:val="00AD0338"/>
    <w:rsid w:val="00AD21F1"/>
    <w:rsid w:val="00AD432C"/>
    <w:rsid w:val="00AD49F3"/>
    <w:rsid w:val="00AD5213"/>
    <w:rsid w:val="00AD5554"/>
    <w:rsid w:val="00AD6FA1"/>
    <w:rsid w:val="00AE0D66"/>
    <w:rsid w:val="00AE21C4"/>
    <w:rsid w:val="00AE768B"/>
    <w:rsid w:val="00AF14CE"/>
    <w:rsid w:val="00AF1CE3"/>
    <w:rsid w:val="00AF35E6"/>
    <w:rsid w:val="00AF535A"/>
    <w:rsid w:val="00AF5427"/>
    <w:rsid w:val="00AF7B92"/>
    <w:rsid w:val="00B00F59"/>
    <w:rsid w:val="00B02944"/>
    <w:rsid w:val="00B039F3"/>
    <w:rsid w:val="00B04013"/>
    <w:rsid w:val="00B04EF2"/>
    <w:rsid w:val="00B05B57"/>
    <w:rsid w:val="00B06008"/>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97B"/>
    <w:rsid w:val="00B23A81"/>
    <w:rsid w:val="00B24E0D"/>
    <w:rsid w:val="00B256D4"/>
    <w:rsid w:val="00B270FC"/>
    <w:rsid w:val="00B30F2C"/>
    <w:rsid w:val="00B3183B"/>
    <w:rsid w:val="00B3222E"/>
    <w:rsid w:val="00B35B94"/>
    <w:rsid w:val="00B40C16"/>
    <w:rsid w:val="00B452C2"/>
    <w:rsid w:val="00B4660A"/>
    <w:rsid w:val="00B475E4"/>
    <w:rsid w:val="00B51E8D"/>
    <w:rsid w:val="00B53D7D"/>
    <w:rsid w:val="00B546AF"/>
    <w:rsid w:val="00B54EED"/>
    <w:rsid w:val="00B56916"/>
    <w:rsid w:val="00B57E7B"/>
    <w:rsid w:val="00B607DB"/>
    <w:rsid w:val="00B613F2"/>
    <w:rsid w:val="00B6455C"/>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376A"/>
    <w:rsid w:val="00BC1D94"/>
    <w:rsid w:val="00BC3A6E"/>
    <w:rsid w:val="00BC49C6"/>
    <w:rsid w:val="00BC5C98"/>
    <w:rsid w:val="00BD300E"/>
    <w:rsid w:val="00BD64B0"/>
    <w:rsid w:val="00BE28CF"/>
    <w:rsid w:val="00BE28F4"/>
    <w:rsid w:val="00BE353B"/>
    <w:rsid w:val="00BE475A"/>
    <w:rsid w:val="00BE7687"/>
    <w:rsid w:val="00BF19CD"/>
    <w:rsid w:val="00BF2414"/>
    <w:rsid w:val="00BF2D7F"/>
    <w:rsid w:val="00BF3497"/>
    <w:rsid w:val="00C02B0F"/>
    <w:rsid w:val="00C11160"/>
    <w:rsid w:val="00C12120"/>
    <w:rsid w:val="00C12D5C"/>
    <w:rsid w:val="00C1304D"/>
    <w:rsid w:val="00C20860"/>
    <w:rsid w:val="00C228DF"/>
    <w:rsid w:val="00C2395E"/>
    <w:rsid w:val="00C249C0"/>
    <w:rsid w:val="00C31CC1"/>
    <w:rsid w:val="00C338FB"/>
    <w:rsid w:val="00C33DBA"/>
    <w:rsid w:val="00C379A9"/>
    <w:rsid w:val="00C4004F"/>
    <w:rsid w:val="00C41B4E"/>
    <w:rsid w:val="00C42D89"/>
    <w:rsid w:val="00C431BF"/>
    <w:rsid w:val="00C43558"/>
    <w:rsid w:val="00C45374"/>
    <w:rsid w:val="00C47F4A"/>
    <w:rsid w:val="00C5268B"/>
    <w:rsid w:val="00C5447C"/>
    <w:rsid w:val="00C550CC"/>
    <w:rsid w:val="00C5577C"/>
    <w:rsid w:val="00C57D5B"/>
    <w:rsid w:val="00C57F9E"/>
    <w:rsid w:val="00C623DC"/>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4495"/>
    <w:rsid w:val="00CA5CB9"/>
    <w:rsid w:val="00CA790B"/>
    <w:rsid w:val="00CB0A5A"/>
    <w:rsid w:val="00CB37DB"/>
    <w:rsid w:val="00CB3C06"/>
    <w:rsid w:val="00CB3D8C"/>
    <w:rsid w:val="00CC4175"/>
    <w:rsid w:val="00CD1172"/>
    <w:rsid w:val="00CD26D1"/>
    <w:rsid w:val="00CD4350"/>
    <w:rsid w:val="00CD4F09"/>
    <w:rsid w:val="00CD54E1"/>
    <w:rsid w:val="00CD657B"/>
    <w:rsid w:val="00CD6977"/>
    <w:rsid w:val="00CD7C63"/>
    <w:rsid w:val="00CE0D09"/>
    <w:rsid w:val="00CE2B45"/>
    <w:rsid w:val="00CF0D32"/>
    <w:rsid w:val="00CF1DF5"/>
    <w:rsid w:val="00CF47A9"/>
    <w:rsid w:val="00CF5F51"/>
    <w:rsid w:val="00CF7C10"/>
    <w:rsid w:val="00D0132B"/>
    <w:rsid w:val="00D027F0"/>
    <w:rsid w:val="00D04AC2"/>
    <w:rsid w:val="00D06A3B"/>
    <w:rsid w:val="00D07F4D"/>
    <w:rsid w:val="00D1336E"/>
    <w:rsid w:val="00D14BA1"/>
    <w:rsid w:val="00D17846"/>
    <w:rsid w:val="00D223C5"/>
    <w:rsid w:val="00D237DA"/>
    <w:rsid w:val="00D2549C"/>
    <w:rsid w:val="00D260BD"/>
    <w:rsid w:val="00D26622"/>
    <w:rsid w:val="00D267E1"/>
    <w:rsid w:val="00D3005D"/>
    <w:rsid w:val="00D33AD5"/>
    <w:rsid w:val="00D34E5F"/>
    <w:rsid w:val="00D353CA"/>
    <w:rsid w:val="00D37162"/>
    <w:rsid w:val="00D436A8"/>
    <w:rsid w:val="00D4785A"/>
    <w:rsid w:val="00D50CDF"/>
    <w:rsid w:val="00D50E62"/>
    <w:rsid w:val="00D522B8"/>
    <w:rsid w:val="00D524FC"/>
    <w:rsid w:val="00D531C7"/>
    <w:rsid w:val="00D534FA"/>
    <w:rsid w:val="00D53589"/>
    <w:rsid w:val="00D53BFA"/>
    <w:rsid w:val="00D61A14"/>
    <w:rsid w:val="00D6224E"/>
    <w:rsid w:val="00D653E5"/>
    <w:rsid w:val="00D66A5D"/>
    <w:rsid w:val="00D73A1D"/>
    <w:rsid w:val="00D7493B"/>
    <w:rsid w:val="00D74F58"/>
    <w:rsid w:val="00D80753"/>
    <w:rsid w:val="00D80EF2"/>
    <w:rsid w:val="00D8154C"/>
    <w:rsid w:val="00D81C9F"/>
    <w:rsid w:val="00D84D4C"/>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3AA1"/>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F5E"/>
    <w:rsid w:val="00E904B2"/>
    <w:rsid w:val="00E90FBB"/>
    <w:rsid w:val="00E937F3"/>
    <w:rsid w:val="00E95813"/>
    <w:rsid w:val="00E96F36"/>
    <w:rsid w:val="00EA18ED"/>
    <w:rsid w:val="00EA3824"/>
    <w:rsid w:val="00EA5BD0"/>
    <w:rsid w:val="00EA6DF3"/>
    <w:rsid w:val="00EB1824"/>
    <w:rsid w:val="00EB21A1"/>
    <w:rsid w:val="00EB24A4"/>
    <w:rsid w:val="00EB3168"/>
    <w:rsid w:val="00EB474F"/>
    <w:rsid w:val="00EB4ECB"/>
    <w:rsid w:val="00EB672E"/>
    <w:rsid w:val="00EC26B4"/>
    <w:rsid w:val="00EC34C6"/>
    <w:rsid w:val="00EC564F"/>
    <w:rsid w:val="00EC76D1"/>
    <w:rsid w:val="00ED1C56"/>
    <w:rsid w:val="00ED4DEF"/>
    <w:rsid w:val="00ED78A7"/>
    <w:rsid w:val="00EE23D9"/>
    <w:rsid w:val="00EE31E3"/>
    <w:rsid w:val="00EE5EEB"/>
    <w:rsid w:val="00EE78CF"/>
    <w:rsid w:val="00EE796B"/>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7189"/>
    <w:rsid w:val="00F478A8"/>
    <w:rsid w:val="00F54783"/>
    <w:rsid w:val="00F54ECB"/>
    <w:rsid w:val="00F55D31"/>
    <w:rsid w:val="00F56719"/>
    <w:rsid w:val="00F6185E"/>
    <w:rsid w:val="00F62212"/>
    <w:rsid w:val="00F63697"/>
    <w:rsid w:val="00F63A85"/>
    <w:rsid w:val="00F678CC"/>
    <w:rsid w:val="00F7095B"/>
    <w:rsid w:val="00F771F7"/>
    <w:rsid w:val="00F80648"/>
    <w:rsid w:val="00F822A3"/>
    <w:rsid w:val="00F8283A"/>
    <w:rsid w:val="00F83C45"/>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7A6"/>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87BB931E-2E6A-47EF-BC0D-8C0D71061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character" w:styleId="aff0">
    <w:name w:val="Hyperlink"/>
    <w:basedOn w:val="a0"/>
    <w:uiPriority w:val="99"/>
    <w:semiHidden/>
    <w:unhideWhenUsed/>
    <w:rsid w:val="002627E4"/>
    <w:rPr>
      <w:color w:val="0000FF"/>
      <w:u w:val="single"/>
    </w:rPr>
  </w:style>
  <w:style w:type="paragraph" w:customStyle="1" w:styleId="aff1">
    <w:name w:val="Знак Знак Знак Знак Знак Знак Знак Знак Знак Знак Знак Знак Знак Знак"/>
    <w:basedOn w:val="a"/>
    <w:rsid w:val="004F392E"/>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rada/show/755-15"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74FCFE-0F95-4809-8174-E26055090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3</Pages>
  <Words>3470</Words>
  <Characters>1979</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SPecialiST RePack</Company>
  <LinksUpToDate>false</LinksUpToDate>
  <CharactersWithSpaces>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71</cp:revision>
  <cp:lastPrinted>2024-05-08T13:33:00Z</cp:lastPrinted>
  <dcterms:created xsi:type="dcterms:W3CDTF">2024-05-22T06:59:00Z</dcterms:created>
  <dcterms:modified xsi:type="dcterms:W3CDTF">2025-02-10T07:18:00Z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